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9CC" w:rsidRPr="008C1AF9" w:rsidRDefault="00B819CC" w:rsidP="00B819CC">
      <w:pPr>
        <w:rPr>
          <w:b/>
          <w:bCs/>
          <w:sz w:val="32"/>
          <w:szCs w:val="32"/>
          <w:cs/>
        </w:rPr>
      </w:pPr>
      <w:r w:rsidRPr="008C1AF9">
        <w:rPr>
          <w:b/>
          <w:bCs/>
          <w:sz w:val="32"/>
          <w:szCs w:val="32"/>
        </w:rPr>
        <w:t xml:space="preserve">II-1 </w:t>
      </w:r>
      <w:r w:rsidRPr="008C1AF9">
        <w:rPr>
          <w:b/>
          <w:bCs/>
          <w:sz w:val="32"/>
          <w:szCs w:val="32"/>
          <w:cs/>
        </w:rPr>
        <w:t>การบริหารความเสี่ยง ความปลอดภัย และคุณภาพ</w:t>
      </w:r>
    </w:p>
    <w:tbl>
      <w:tblPr>
        <w:tblW w:w="10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5"/>
        <w:gridCol w:w="872"/>
        <w:gridCol w:w="1539"/>
        <w:gridCol w:w="600"/>
        <w:gridCol w:w="532"/>
        <w:gridCol w:w="751"/>
        <w:gridCol w:w="751"/>
        <w:gridCol w:w="751"/>
        <w:gridCol w:w="790"/>
        <w:gridCol w:w="751"/>
      </w:tblGrid>
      <w:tr w:rsidR="00B819CC" w:rsidRPr="008C1AF9" w:rsidTr="005B62BD">
        <w:tc>
          <w:tcPr>
            <w:tcW w:w="10222" w:type="dxa"/>
            <w:gridSpan w:val="10"/>
          </w:tcPr>
          <w:p w:rsidR="00B819CC" w:rsidRPr="008C1AF9" w:rsidRDefault="00B819CC" w:rsidP="00054BBC">
            <w:pPr>
              <w:spacing w:before="0"/>
              <w:rPr>
                <w:b/>
                <w:bCs/>
                <w:color w:val="3333CC"/>
                <w:sz w:val="32"/>
                <w:szCs w:val="32"/>
                <w:u w:val="single"/>
              </w:rPr>
            </w:pPr>
            <w:proofErr w:type="spellStart"/>
            <w:r w:rsidRPr="008C1AF9">
              <w:rPr>
                <w:b/>
                <w:bCs/>
                <w:color w:val="3333CC"/>
                <w:sz w:val="32"/>
                <w:szCs w:val="32"/>
              </w:rPr>
              <w:t>i</w:t>
            </w:r>
            <w:proofErr w:type="spellEnd"/>
            <w:r w:rsidRPr="008C1AF9">
              <w:rPr>
                <w:b/>
                <w:bCs/>
                <w:color w:val="3333CC"/>
                <w:sz w:val="32"/>
                <w:szCs w:val="32"/>
              </w:rPr>
              <w:t xml:space="preserve">. </w:t>
            </w:r>
            <w:r w:rsidRPr="008C1AF9">
              <w:rPr>
                <w:b/>
                <w:bCs/>
                <w:color w:val="3333CC"/>
                <w:sz w:val="32"/>
                <w:szCs w:val="32"/>
                <w:u w:val="single"/>
                <w:cs/>
              </w:rPr>
              <w:t>ผลลัพธ์</w:t>
            </w:r>
          </w:p>
          <w:p w:rsidR="00B819CC" w:rsidRPr="008C1AF9" w:rsidRDefault="00B819CC" w:rsidP="00054BBC">
            <w:pPr>
              <w:spacing w:before="0"/>
              <w:rPr>
                <w:sz w:val="32"/>
                <w:szCs w:val="32"/>
                <w:cs/>
              </w:rPr>
            </w:pPr>
            <w:r w:rsidRPr="008C1AF9">
              <w:rPr>
                <w:b/>
                <w:bCs/>
                <w:color w:val="3333CC"/>
                <w:sz w:val="32"/>
                <w:szCs w:val="32"/>
                <w:cs/>
              </w:rPr>
              <w:t>ประเด็นสำคัญที่ควรรายงาน</w:t>
            </w:r>
            <w:r w:rsidRPr="008C1AF9">
              <w:rPr>
                <w:b/>
                <w:bCs/>
                <w:color w:val="3333CC"/>
                <w:sz w:val="32"/>
                <w:szCs w:val="32"/>
              </w:rPr>
              <w:t>:</w:t>
            </w:r>
            <w:r w:rsidRPr="008C1AF9">
              <w:rPr>
                <w:b/>
                <w:bCs/>
                <w:color w:val="3333CC"/>
                <w:sz w:val="32"/>
                <w:szCs w:val="32"/>
                <w:cs/>
              </w:rPr>
              <w:t xml:space="preserve"> </w:t>
            </w:r>
            <w:r w:rsidRPr="008C1AF9">
              <w:rPr>
                <w:sz w:val="32"/>
                <w:szCs w:val="32"/>
                <w:cs/>
              </w:rPr>
              <w:t>บรรยากาศที่ส่งเสริมการพัฒนาคุณภาพ ระดับความก้าวหน้าของการพัฒนาคุณภาพ วัฒนธรรมความปลอดภัย ประสิทธิภาพของระบบบริหารความเสี่ยงและกระบวนการบริหารความเสี่ยง (</w:t>
            </w:r>
            <w:r w:rsidRPr="008C1AF9">
              <w:rPr>
                <w:sz w:val="32"/>
                <w:szCs w:val="32"/>
              </w:rPr>
              <w:t>risk register)</w:t>
            </w:r>
          </w:p>
        </w:tc>
      </w:tr>
      <w:tr w:rsidR="00882B6D" w:rsidRPr="008C1AF9" w:rsidTr="005B62BD">
        <w:tc>
          <w:tcPr>
            <w:tcW w:w="5495" w:type="dxa"/>
            <w:gridSpan w:val="3"/>
          </w:tcPr>
          <w:p w:rsidR="00B819CC" w:rsidRPr="008C1AF9" w:rsidRDefault="00B819CC" w:rsidP="00054BBC">
            <w:pPr>
              <w:spacing w:before="0"/>
              <w:jc w:val="center"/>
              <w:rPr>
                <w:b/>
                <w:bCs/>
                <w:color w:val="3333CC"/>
                <w:sz w:val="32"/>
                <w:szCs w:val="32"/>
              </w:rPr>
            </w:pPr>
            <w:r w:rsidRPr="008C1AF9">
              <w:rPr>
                <w:b/>
                <w:bCs/>
                <w:color w:val="3333CC"/>
                <w:sz w:val="32"/>
                <w:szCs w:val="32"/>
                <w:cs/>
              </w:rPr>
              <w:t xml:space="preserve">ข้อมูล/ตัวชี้วัด </w:t>
            </w:r>
          </w:p>
        </w:tc>
        <w:tc>
          <w:tcPr>
            <w:tcW w:w="1018" w:type="dxa"/>
            <w:gridSpan w:val="2"/>
          </w:tcPr>
          <w:p w:rsidR="00B819CC" w:rsidRPr="008C1AF9" w:rsidRDefault="00B819CC" w:rsidP="00054BBC">
            <w:pPr>
              <w:spacing w:before="0"/>
              <w:jc w:val="center"/>
              <w:rPr>
                <w:b/>
                <w:bCs/>
                <w:color w:val="3333CC"/>
                <w:sz w:val="32"/>
                <w:szCs w:val="32"/>
                <w:cs/>
              </w:rPr>
            </w:pPr>
            <w:r w:rsidRPr="008C1AF9">
              <w:rPr>
                <w:b/>
                <w:bCs/>
                <w:color w:val="3333CC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728" w:type="dxa"/>
          </w:tcPr>
          <w:p w:rsidR="00B819CC" w:rsidRPr="008C1AF9" w:rsidRDefault="00B819CC" w:rsidP="00054BBC">
            <w:pPr>
              <w:spacing w:before="0"/>
              <w:jc w:val="center"/>
              <w:rPr>
                <w:b/>
                <w:bCs/>
                <w:color w:val="3333CC"/>
                <w:sz w:val="32"/>
                <w:szCs w:val="32"/>
              </w:rPr>
            </w:pPr>
            <w:r w:rsidRPr="008C1AF9">
              <w:rPr>
                <w:b/>
                <w:bCs/>
                <w:color w:val="3333CC"/>
                <w:sz w:val="32"/>
                <w:szCs w:val="32"/>
              </w:rPr>
              <w:t>2557</w:t>
            </w:r>
          </w:p>
        </w:tc>
        <w:tc>
          <w:tcPr>
            <w:tcW w:w="728" w:type="dxa"/>
          </w:tcPr>
          <w:p w:rsidR="00B819CC" w:rsidRPr="008C1AF9" w:rsidRDefault="00B819CC" w:rsidP="00054BBC">
            <w:pPr>
              <w:spacing w:before="0"/>
              <w:jc w:val="center"/>
              <w:rPr>
                <w:b/>
                <w:bCs/>
                <w:color w:val="3333CC"/>
                <w:sz w:val="32"/>
                <w:szCs w:val="32"/>
              </w:rPr>
            </w:pPr>
            <w:r w:rsidRPr="008C1AF9">
              <w:rPr>
                <w:b/>
                <w:bCs/>
                <w:color w:val="3333CC"/>
                <w:sz w:val="32"/>
                <w:szCs w:val="32"/>
              </w:rPr>
              <w:t>2558</w:t>
            </w:r>
          </w:p>
        </w:tc>
        <w:tc>
          <w:tcPr>
            <w:tcW w:w="728" w:type="dxa"/>
          </w:tcPr>
          <w:p w:rsidR="00B819CC" w:rsidRPr="008C1AF9" w:rsidRDefault="00B819CC" w:rsidP="00054BBC">
            <w:pPr>
              <w:spacing w:before="0"/>
              <w:jc w:val="center"/>
              <w:rPr>
                <w:b/>
                <w:bCs/>
                <w:color w:val="3333CC"/>
                <w:sz w:val="32"/>
                <w:szCs w:val="32"/>
              </w:rPr>
            </w:pPr>
            <w:r w:rsidRPr="008C1AF9">
              <w:rPr>
                <w:b/>
                <w:bCs/>
                <w:color w:val="3333CC"/>
                <w:sz w:val="32"/>
                <w:szCs w:val="32"/>
              </w:rPr>
              <w:t>2559</w:t>
            </w:r>
          </w:p>
        </w:tc>
        <w:tc>
          <w:tcPr>
            <w:tcW w:w="794" w:type="dxa"/>
          </w:tcPr>
          <w:p w:rsidR="00B819CC" w:rsidRPr="008C1AF9" w:rsidRDefault="00B819CC" w:rsidP="00054BBC">
            <w:pPr>
              <w:spacing w:before="0"/>
              <w:jc w:val="center"/>
              <w:rPr>
                <w:b/>
                <w:bCs/>
                <w:color w:val="3333CC"/>
                <w:sz w:val="32"/>
                <w:szCs w:val="32"/>
              </w:rPr>
            </w:pPr>
            <w:r w:rsidRPr="008C1AF9">
              <w:rPr>
                <w:b/>
                <w:bCs/>
                <w:color w:val="3333CC"/>
                <w:sz w:val="32"/>
                <w:szCs w:val="32"/>
              </w:rPr>
              <w:t>2560</w:t>
            </w:r>
          </w:p>
        </w:tc>
        <w:tc>
          <w:tcPr>
            <w:tcW w:w="731" w:type="dxa"/>
          </w:tcPr>
          <w:p w:rsidR="00B819CC" w:rsidRPr="008C1AF9" w:rsidRDefault="00B819CC" w:rsidP="00054BBC">
            <w:pPr>
              <w:spacing w:before="0"/>
              <w:jc w:val="center"/>
              <w:rPr>
                <w:b/>
                <w:bCs/>
                <w:color w:val="3333CC"/>
                <w:sz w:val="32"/>
                <w:szCs w:val="32"/>
              </w:rPr>
            </w:pPr>
            <w:r w:rsidRPr="008C1AF9">
              <w:rPr>
                <w:b/>
                <w:bCs/>
                <w:color w:val="3333CC"/>
                <w:sz w:val="32"/>
                <w:szCs w:val="32"/>
              </w:rPr>
              <w:t>2561</w:t>
            </w:r>
          </w:p>
        </w:tc>
      </w:tr>
      <w:tr w:rsidR="00882B6D" w:rsidRPr="008C1AF9" w:rsidTr="005B62BD">
        <w:tc>
          <w:tcPr>
            <w:tcW w:w="5495" w:type="dxa"/>
            <w:gridSpan w:val="3"/>
          </w:tcPr>
          <w:p w:rsidR="00B819CC" w:rsidRPr="008C1AF9" w:rsidRDefault="00CC748C" w:rsidP="00054BBC">
            <w:pPr>
              <w:spacing w:before="0"/>
              <w:rPr>
                <w:sz w:val="32"/>
                <w:szCs w:val="32"/>
                <w:cs/>
              </w:rPr>
            </w:pPr>
            <w:r w:rsidRPr="008C1AF9">
              <w:rPr>
                <w:sz w:val="32"/>
                <w:szCs w:val="32"/>
              </w:rPr>
              <w:t>1.</w:t>
            </w:r>
            <w:r w:rsidRPr="008C1AF9">
              <w:rPr>
                <w:sz w:val="32"/>
                <w:szCs w:val="32"/>
                <w:cs/>
              </w:rPr>
              <w:t>จำนวนความเสี่ยงที่ได้รับรายงาน</w:t>
            </w:r>
          </w:p>
        </w:tc>
        <w:tc>
          <w:tcPr>
            <w:tcW w:w="1018" w:type="dxa"/>
            <w:gridSpan w:val="2"/>
          </w:tcPr>
          <w:p w:rsidR="00B819CC" w:rsidRPr="008C1AF9" w:rsidRDefault="00CC748C" w:rsidP="00CC748C">
            <w:pPr>
              <w:spacing w:before="0"/>
              <w:jc w:val="center"/>
              <w:rPr>
                <w:sz w:val="32"/>
                <w:szCs w:val="32"/>
              </w:rPr>
            </w:pPr>
            <w:r w:rsidRPr="008C1AF9">
              <w:rPr>
                <w:sz w:val="32"/>
                <w:szCs w:val="32"/>
                <w:cs/>
              </w:rPr>
              <w:t>เพิ่มขึ้น</w:t>
            </w:r>
          </w:p>
        </w:tc>
        <w:tc>
          <w:tcPr>
            <w:tcW w:w="728" w:type="dxa"/>
          </w:tcPr>
          <w:p w:rsidR="00B819CC" w:rsidRPr="008C1AF9" w:rsidRDefault="00CC748C" w:rsidP="00CC748C">
            <w:pPr>
              <w:spacing w:before="0"/>
              <w:jc w:val="center"/>
              <w:rPr>
                <w:sz w:val="32"/>
                <w:szCs w:val="32"/>
              </w:rPr>
            </w:pPr>
            <w:r w:rsidRPr="008C1AF9">
              <w:rPr>
                <w:sz w:val="32"/>
                <w:szCs w:val="32"/>
              </w:rPr>
              <w:t>1,453</w:t>
            </w:r>
          </w:p>
        </w:tc>
        <w:tc>
          <w:tcPr>
            <w:tcW w:w="728" w:type="dxa"/>
          </w:tcPr>
          <w:p w:rsidR="00B819CC" w:rsidRPr="008C1AF9" w:rsidRDefault="00CC748C" w:rsidP="00CC748C">
            <w:pPr>
              <w:spacing w:before="0"/>
              <w:jc w:val="center"/>
              <w:rPr>
                <w:sz w:val="32"/>
                <w:szCs w:val="32"/>
              </w:rPr>
            </w:pPr>
            <w:r w:rsidRPr="008C1AF9">
              <w:rPr>
                <w:sz w:val="32"/>
                <w:szCs w:val="32"/>
              </w:rPr>
              <w:t>1,962</w:t>
            </w:r>
          </w:p>
        </w:tc>
        <w:tc>
          <w:tcPr>
            <w:tcW w:w="728" w:type="dxa"/>
          </w:tcPr>
          <w:p w:rsidR="00B819CC" w:rsidRPr="008C1AF9" w:rsidRDefault="00CC748C" w:rsidP="00CC748C">
            <w:pPr>
              <w:spacing w:before="0"/>
              <w:jc w:val="center"/>
              <w:rPr>
                <w:sz w:val="32"/>
                <w:szCs w:val="32"/>
              </w:rPr>
            </w:pPr>
            <w:r w:rsidRPr="008C1AF9">
              <w:rPr>
                <w:sz w:val="32"/>
                <w:szCs w:val="32"/>
              </w:rPr>
              <w:t>3,349</w:t>
            </w:r>
          </w:p>
        </w:tc>
        <w:tc>
          <w:tcPr>
            <w:tcW w:w="794" w:type="dxa"/>
          </w:tcPr>
          <w:p w:rsidR="00B819CC" w:rsidRPr="008C1AF9" w:rsidRDefault="00CC748C" w:rsidP="00CC748C">
            <w:pPr>
              <w:spacing w:before="0"/>
              <w:jc w:val="center"/>
              <w:rPr>
                <w:sz w:val="32"/>
                <w:szCs w:val="32"/>
              </w:rPr>
            </w:pPr>
            <w:r w:rsidRPr="008C1AF9">
              <w:rPr>
                <w:sz w:val="32"/>
                <w:szCs w:val="32"/>
              </w:rPr>
              <w:t>2,035</w:t>
            </w:r>
          </w:p>
        </w:tc>
        <w:tc>
          <w:tcPr>
            <w:tcW w:w="731" w:type="dxa"/>
          </w:tcPr>
          <w:p w:rsidR="00B819CC" w:rsidRPr="008C1AF9" w:rsidRDefault="00CC748C" w:rsidP="00CC748C">
            <w:pPr>
              <w:spacing w:before="0"/>
              <w:jc w:val="center"/>
              <w:rPr>
                <w:sz w:val="32"/>
                <w:szCs w:val="32"/>
              </w:rPr>
            </w:pPr>
            <w:r w:rsidRPr="008C1AF9">
              <w:rPr>
                <w:sz w:val="32"/>
                <w:szCs w:val="32"/>
              </w:rPr>
              <w:t>2,346</w:t>
            </w:r>
          </w:p>
        </w:tc>
      </w:tr>
      <w:tr w:rsidR="00882B6D" w:rsidRPr="008C1AF9" w:rsidTr="005B62BD">
        <w:tc>
          <w:tcPr>
            <w:tcW w:w="5495" w:type="dxa"/>
            <w:gridSpan w:val="3"/>
          </w:tcPr>
          <w:p w:rsidR="00B819CC" w:rsidRPr="008C1AF9" w:rsidRDefault="00CC748C" w:rsidP="00054BBC">
            <w:pPr>
              <w:spacing w:before="0"/>
              <w:rPr>
                <w:sz w:val="32"/>
                <w:szCs w:val="32"/>
                <w:cs/>
              </w:rPr>
            </w:pPr>
            <w:r w:rsidRPr="008C1AF9">
              <w:rPr>
                <w:sz w:val="32"/>
                <w:szCs w:val="32"/>
              </w:rPr>
              <w:t>2.</w:t>
            </w:r>
            <w:r w:rsidRPr="008C1AF9">
              <w:rPr>
                <w:sz w:val="32"/>
                <w:szCs w:val="32"/>
                <w:cs/>
              </w:rPr>
              <w:t>อัตราการส่งรายงานความเสี่ยงครอบคลุมทุกหน่วยงาน</w:t>
            </w:r>
          </w:p>
        </w:tc>
        <w:tc>
          <w:tcPr>
            <w:tcW w:w="1018" w:type="dxa"/>
            <w:gridSpan w:val="2"/>
          </w:tcPr>
          <w:p w:rsidR="00B819CC" w:rsidRPr="008C1AF9" w:rsidRDefault="00CC748C" w:rsidP="00CC748C">
            <w:pPr>
              <w:spacing w:before="0"/>
              <w:jc w:val="center"/>
              <w:rPr>
                <w:sz w:val="32"/>
                <w:szCs w:val="32"/>
              </w:rPr>
            </w:pPr>
            <w:r w:rsidRPr="008C1AF9">
              <w:rPr>
                <w:sz w:val="32"/>
                <w:szCs w:val="32"/>
              </w:rPr>
              <w:t>&gt;80%</w:t>
            </w:r>
          </w:p>
        </w:tc>
        <w:tc>
          <w:tcPr>
            <w:tcW w:w="728" w:type="dxa"/>
          </w:tcPr>
          <w:p w:rsidR="00B819CC" w:rsidRPr="008C1AF9" w:rsidRDefault="00CC748C" w:rsidP="00CC748C">
            <w:pPr>
              <w:spacing w:before="0"/>
              <w:jc w:val="center"/>
              <w:rPr>
                <w:sz w:val="32"/>
                <w:szCs w:val="32"/>
              </w:rPr>
            </w:pPr>
            <w:r w:rsidRPr="008C1AF9">
              <w:rPr>
                <w:sz w:val="32"/>
                <w:szCs w:val="32"/>
              </w:rPr>
              <w:t>85%</w:t>
            </w:r>
          </w:p>
        </w:tc>
        <w:tc>
          <w:tcPr>
            <w:tcW w:w="728" w:type="dxa"/>
          </w:tcPr>
          <w:p w:rsidR="00B819CC" w:rsidRPr="008C1AF9" w:rsidRDefault="00CC748C" w:rsidP="00CC748C">
            <w:pPr>
              <w:spacing w:before="0"/>
              <w:jc w:val="center"/>
              <w:rPr>
                <w:sz w:val="32"/>
                <w:szCs w:val="32"/>
              </w:rPr>
            </w:pPr>
            <w:r w:rsidRPr="008C1AF9">
              <w:rPr>
                <w:sz w:val="32"/>
                <w:szCs w:val="32"/>
              </w:rPr>
              <w:t>94%</w:t>
            </w:r>
          </w:p>
        </w:tc>
        <w:tc>
          <w:tcPr>
            <w:tcW w:w="728" w:type="dxa"/>
          </w:tcPr>
          <w:p w:rsidR="00B819CC" w:rsidRPr="008C1AF9" w:rsidRDefault="00CC748C" w:rsidP="00CC748C">
            <w:pPr>
              <w:spacing w:before="0"/>
              <w:jc w:val="center"/>
              <w:rPr>
                <w:sz w:val="32"/>
                <w:szCs w:val="32"/>
              </w:rPr>
            </w:pPr>
            <w:r w:rsidRPr="008C1AF9">
              <w:rPr>
                <w:sz w:val="32"/>
                <w:szCs w:val="32"/>
              </w:rPr>
              <w:t>100%</w:t>
            </w:r>
          </w:p>
        </w:tc>
        <w:tc>
          <w:tcPr>
            <w:tcW w:w="794" w:type="dxa"/>
          </w:tcPr>
          <w:p w:rsidR="00B819CC" w:rsidRPr="008C1AF9" w:rsidRDefault="00CC748C" w:rsidP="00CC748C">
            <w:pPr>
              <w:spacing w:before="0"/>
              <w:jc w:val="center"/>
              <w:rPr>
                <w:sz w:val="32"/>
                <w:szCs w:val="32"/>
              </w:rPr>
            </w:pPr>
            <w:r w:rsidRPr="008C1AF9">
              <w:rPr>
                <w:sz w:val="32"/>
                <w:szCs w:val="32"/>
              </w:rPr>
              <w:t>100%</w:t>
            </w:r>
          </w:p>
        </w:tc>
        <w:tc>
          <w:tcPr>
            <w:tcW w:w="731" w:type="dxa"/>
          </w:tcPr>
          <w:p w:rsidR="00B819CC" w:rsidRPr="008C1AF9" w:rsidRDefault="00CC748C" w:rsidP="00CC748C">
            <w:pPr>
              <w:spacing w:before="0"/>
              <w:jc w:val="center"/>
              <w:rPr>
                <w:sz w:val="32"/>
                <w:szCs w:val="32"/>
              </w:rPr>
            </w:pPr>
            <w:r w:rsidRPr="008C1AF9">
              <w:rPr>
                <w:sz w:val="32"/>
                <w:szCs w:val="32"/>
              </w:rPr>
              <w:t>100%</w:t>
            </w:r>
          </w:p>
        </w:tc>
      </w:tr>
      <w:tr w:rsidR="00882B6D" w:rsidRPr="008C1AF9" w:rsidTr="005B62BD">
        <w:tc>
          <w:tcPr>
            <w:tcW w:w="5495" w:type="dxa"/>
            <w:gridSpan w:val="3"/>
          </w:tcPr>
          <w:p w:rsidR="00B819CC" w:rsidRPr="008C1AF9" w:rsidRDefault="00CC748C" w:rsidP="00054BBC">
            <w:pPr>
              <w:spacing w:before="0"/>
              <w:rPr>
                <w:sz w:val="32"/>
                <w:szCs w:val="32"/>
              </w:rPr>
            </w:pPr>
            <w:r w:rsidRPr="008C1AF9">
              <w:rPr>
                <w:sz w:val="32"/>
                <w:szCs w:val="32"/>
              </w:rPr>
              <w:t>3.</w:t>
            </w:r>
            <w:r w:rsidRPr="008C1AF9">
              <w:rPr>
                <w:sz w:val="32"/>
                <w:szCs w:val="32"/>
                <w:cs/>
              </w:rPr>
              <w:t xml:space="preserve">ร้อยละความทันเวลาในการส่งรายงานระดับ </w:t>
            </w:r>
            <w:r w:rsidRPr="008C1AF9">
              <w:rPr>
                <w:sz w:val="32"/>
                <w:szCs w:val="32"/>
              </w:rPr>
              <w:t>G-I,2-3</w:t>
            </w:r>
          </w:p>
        </w:tc>
        <w:tc>
          <w:tcPr>
            <w:tcW w:w="1018" w:type="dxa"/>
            <w:gridSpan w:val="2"/>
          </w:tcPr>
          <w:p w:rsidR="00B819CC" w:rsidRPr="008C1AF9" w:rsidRDefault="00CC748C" w:rsidP="00CC748C">
            <w:pPr>
              <w:spacing w:before="0"/>
              <w:jc w:val="center"/>
              <w:rPr>
                <w:sz w:val="32"/>
                <w:szCs w:val="32"/>
              </w:rPr>
            </w:pPr>
            <w:r w:rsidRPr="008C1AF9">
              <w:rPr>
                <w:sz w:val="32"/>
                <w:szCs w:val="32"/>
              </w:rPr>
              <w:t>&gt;80%</w:t>
            </w:r>
          </w:p>
        </w:tc>
        <w:tc>
          <w:tcPr>
            <w:tcW w:w="728" w:type="dxa"/>
          </w:tcPr>
          <w:p w:rsidR="00B819CC" w:rsidRPr="008C1AF9" w:rsidRDefault="00CC748C" w:rsidP="00CC748C">
            <w:pPr>
              <w:spacing w:before="0"/>
              <w:jc w:val="center"/>
              <w:rPr>
                <w:sz w:val="32"/>
                <w:szCs w:val="32"/>
              </w:rPr>
            </w:pPr>
            <w:r w:rsidRPr="008C1AF9">
              <w:rPr>
                <w:sz w:val="32"/>
                <w:szCs w:val="32"/>
              </w:rPr>
              <w:t>85%</w:t>
            </w:r>
          </w:p>
        </w:tc>
        <w:tc>
          <w:tcPr>
            <w:tcW w:w="728" w:type="dxa"/>
          </w:tcPr>
          <w:p w:rsidR="00B819CC" w:rsidRPr="008C1AF9" w:rsidRDefault="00CC748C" w:rsidP="00CC748C">
            <w:pPr>
              <w:spacing w:before="0"/>
              <w:jc w:val="center"/>
              <w:rPr>
                <w:sz w:val="32"/>
                <w:szCs w:val="32"/>
              </w:rPr>
            </w:pPr>
            <w:r w:rsidRPr="008C1AF9">
              <w:rPr>
                <w:sz w:val="32"/>
                <w:szCs w:val="32"/>
              </w:rPr>
              <w:t>95%</w:t>
            </w:r>
          </w:p>
        </w:tc>
        <w:tc>
          <w:tcPr>
            <w:tcW w:w="728" w:type="dxa"/>
          </w:tcPr>
          <w:p w:rsidR="00B819CC" w:rsidRPr="008C1AF9" w:rsidRDefault="00CC748C" w:rsidP="00CC748C">
            <w:pPr>
              <w:spacing w:before="0"/>
              <w:jc w:val="center"/>
              <w:rPr>
                <w:sz w:val="32"/>
                <w:szCs w:val="32"/>
              </w:rPr>
            </w:pPr>
            <w:r w:rsidRPr="008C1AF9">
              <w:rPr>
                <w:sz w:val="32"/>
                <w:szCs w:val="32"/>
              </w:rPr>
              <w:t>100%</w:t>
            </w:r>
          </w:p>
        </w:tc>
        <w:tc>
          <w:tcPr>
            <w:tcW w:w="794" w:type="dxa"/>
          </w:tcPr>
          <w:p w:rsidR="00B819CC" w:rsidRPr="008C1AF9" w:rsidRDefault="00CC748C" w:rsidP="00CC748C">
            <w:pPr>
              <w:spacing w:before="0"/>
              <w:jc w:val="center"/>
              <w:rPr>
                <w:sz w:val="32"/>
                <w:szCs w:val="32"/>
              </w:rPr>
            </w:pPr>
            <w:r w:rsidRPr="008C1AF9">
              <w:rPr>
                <w:sz w:val="32"/>
                <w:szCs w:val="32"/>
              </w:rPr>
              <w:t>95%</w:t>
            </w:r>
          </w:p>
        </w:tc>
        <w:tc>
          <w:tcPr>
            <w:tcW w:w="731" w:type="dxa"/>
          </w:tcPr>
          <w:p w:rsidR="00B819CC" w:rsidRPr="008C1AF9" w:rsidRDefault="00CC748C" w:rsidP="00CC748C">
            <w:pPr>
              <w:spacing w:before="0"/>
              <w:jc w:val="center"/>
              <w:rPr>
                <w:sz w:val="32"/>
                <w:szCs w:val="32"/>
              </w:rPr>
            </w:pPr>
            <w:r w:rsidRPr="008C1AF9">
              <w:rPr>
                <w:sz w:val="32"/>
                <w:szCs w:val="32"/>
              </w:rPr>
              <w:t>91%</w:t>
            </w:r>
          </w:p>
        </w:tc>
      </w:tr>
      <w:tr w:rsidR="00882B6D" w:rsidRPr="008C1AF9" w:rsidTr="005B62BD">
        <w:tc>
          <w:tcPr>
            <w:tcW w:w="5495" w:type="dxa"/>
            <w:gridSpan w:val="3"/>
          </w:tcPr>
          <w:p w:rsidR="00B819CC" w:rsidRPr="008C1AF9" w:rsidRDefault="00CC748C" w:rsidP="00054BBC">
            <w:pPr>
              <w:spacing w:before="0"/>
              <w:rPr>
                <w:sz w:val="32"/>
                <w:szCs w:val="32"/>
              </w:rPr>
            </w:pPr>
            <w:r w:rsidRPr="008C1AF9">
              <w:rPr>
                <w:sz w:val="32"/>
                <w:szCs w:val="32"/>
              </w:rPr>
              <w:t>4.</w:t>
            </w:r>
            <w:r w:rsidRPr="008C1AF9">
              <w:rPr>
                <w:sz w:val="32"/>
                <w:szCs w:val="32"/>
                <w:cs/>
              </w:rPr>
              <w:t xml:space="preserve">ร้อยละความเสี่ยง </w:t>
            </w:r>
            <w:r w:rsidRPr="008C1AF9">
              <w:rPr>
                <w:sz w:val="32"/>
                <w:szCs w:val="32"/>
              </w:rPr>
              <w:t xml:space="preserve">G-I </w:t>
            </w:r>
            <w:r w:rsidRPr="008C1AF9">
              <w:rPr>
                <w:sz w:val="32"/>
                <w:szCs w:val="32"/>
                <w:cs/>
              </w:rPr>
              <w:t xml:space="preserve">และ ระดับ </w:t>
            </w:r>
            <w:r w:rsidRPr="008C1AF9">
              <w:rPr>
                <w:sz w:val="32"/>
                <w:szCs w:val="32"/>
              </w:rPr>
              <w:t xml:space="preserve">3 </w:t>
            </w:r>
            <w:r w:rsidR="005B62BD" w:rsidRPr="008C1AF9">
              <w:rPr>
                <w:sz w:val="32"/>
                <w:szCs w:val="32"/>
                <w:cs/>
              </w:rPr>
              <w:t xml:space="preserve">มีการทำ </w:t>
            </w:r>
            <w:r w:rsidR="005B62BD" w:rsidRPr="008C1AF9">
              <w:rPr>
                <w:sz w:val="32"/>
                <w:szCs w:val="32"/>
              </w:rPr>
              <w:t>RCA</w:t>
            </w:r>
          </w:p>
        </w:tc>
        <w:tc>
          <w:tcPr>
            <w:tcW w:w="1018" w:type="dxa"/>
            <w:gridSpan w:val="2"/>
          </w:tcPr>
          <w:p w:rsidR="00B819CC" w:rsidRPr="008C1AF9" w:rsidRDefault="005B62BD" w:rsidP="005B62BD">
            <w:pPr>
              <w:spacing w:before="0"/>
              <w:jc w:val="center"/>
              <w:rPr>
                <w:sz w:val="32"/>
                <w:szCs w:val="32"/>
              </w:rPr>
            </w:pPr>
            <w:r w:rsidRPr="008C1AF9">
              <w:rPr>
                <w:sz w:val="32"/>
                <w:szCs w:val="32"/>
              </w:rPr>
              <w:t>100%</w:t>
            </w:r>
          </w:p>
        </w:tc>
        <w:tc>
          <w:tcPr>
            <w:tcW w:w="728" w:type="dxa"/>
          </w:tcPr>
          <w:p w:rsidR="00B819CC" w:rsidRPr="008C1AF9" w:rsidRDefault="005B62BD" w:rsidP="005B62BD">
            <w:pPr>
              <w:spacing w:before="0"/>
              <w:jc w:val="center"/>
              <w:rPr>
                <w:sz w:val="32"/>
                <w:szCs w:val="32"/>
              </w:rPr>
            </w:pPr>
            <w:r w:rsidRPr="008C1AF9">
              <w:rPr>
                <w:sz w:val="32"/>
                <w:szCs w:val="32"/>
              </w:rPr>
              <w:t>100%</w:t>
            </w:r>
          </w:p>
        </w:tc>
        <w:tc>
          <w:tcPr>
            <w:tcW w:w="728" w:type="dxa"/>
          </w:tcPr>
          <w:p w:rsidR="00B819CC" w:rsidRPr="008C1AF9" w:rsidRDefault="005B62BD" w:rsidP="005B62BD">
            <w:pPr>
              <w:spacing w:before="0"/>
              <w:jc w:val="center"/>
              <w:rPr>
                <w:sz w:val="32"/>
                <w:szCs w:val="32"/>
              </w:rPr>
            </w:pPr>
            <w:r w:rsidRPr="008C1AF9">
              <w:rPr>
                <w:sz w:val="32"/>
                <w:szCs w:val="32"/>
              </w:rPr>
              <w:t>100%</w:t>
            </w:r>
          </w:p>
        </w:tc>
        <w:tc>
          <w:tcPr>
            <w:tcW w:w="728" w:type="dxa"/>
          </w:tcPr>
          <w:p w:rsidR="00B819CC" w:rsidRPr="008C1AF9" w:rsidRDefault="005B62BD" w:rsidP="005B62BD">
            <w:pPr>
              <w:spacing w:before="0"/>
              <w:jc w:val="center"/>
              <w:rPr>
                <w:sz w:val="32"/>
                <w:szCs w:val="32"/>
              </w:rPr>
            </w:pPr>
            <w:r w:rsidRPr="008C1AF9">
              <w:rPr>
                <w:sz w:val="32"/>
                <w:szCs w:val="32"/>
              </w:rPr>
              <w:t>100%</w:t>
            </w:r>
          </w:p>
        </w:tc>
        <w:tc>
          <w:tcPr>
            <w:tcW w:w="794" w:type="dxa"/>
          </w:tcPr>
          <w:p w:rsidR="00B819CC" w:rsidRPr="008C1AF9" w:rsidRDefault="005B62BD" w:rsidP="005B62BD">
            <w:pPr>
              <w:spacing w:before="0"/>
              <w:jc w:val="center"/>
              <w:rPr>
                <w:sz w:val="32"/>
                <w:szCs w:val="32"/>
              </w:rPr>
            </w:pPr>
            <w:r w:rsidRPr="008C1AF9">
              <w:rPr>
                <w:sz w:val="32"/>
                <w:szCs w:val="32"/>
              </w:rPr>
              <w:t>100%</w:t>
            </w:r>
          </w:p>
        </w:tc>
        <w:tc>
          <w:tcPr>
            <w:tcW w:w="731" w:type="dxa"/>
          </w:tcPr>
          <w:p w:rsidR="00B819CC" w:rsidRPr="008C1AF9" w:rsidRDefault="005B62BD" w:rsidP="005B62BD">
            <w:pPr>
              <w:spacing w:before="0"/>
              <w:jc w:val="center"/>
              <w:rPr>
                <w:sz w:val="32"/>
                <w:szCs w:val="32"/>
              </w:rPr>
            </w:pPr>
            <w:r w:rsidRPr="008C1AF9">
              <w:rPr>
                <w:sz w:val="32"/>
                <w:szCs w:val="32"/>
              </w:rPr>
              <w:t>100%</w:t>
            </w:r>
          </w:p>
        </w:tc>
      </w:tr>
      <w:tr w:rsidR="00882B6D" w:rsidRPr="008C1AF9" w:rsidTr="005B62BD">
        <w:tc>
          <w:tcPr>
            <w:tcW w:w="5495" w:type="dxa"/>
            <w:gridSpan w:val="3"/>
          </w:tcPr>
          <w:p w:rsidR="00B819CC" w:rsidRPr="008C1AF9" w:rsidRDefault="005B62BD" w:rsidP="00054BBC">
            <w:pPr>
              <w:spacing w:before="0"/>
              <w:rPr>
                <w:sz w:val="32"/>
                <w:szCs w:val="32"/>
              </w:rPr>
            </w:pPr>
            <w:r w:rsidRPr="008C1AF9">
              <w:rPr>
                <w:sz w:val="32"/>
                <w:szCs w:val="32"/>
              </w:rPr>
              <w:t>5.</w:t>
            </w:r>
            <w:r w:rsidRPr="008C1AF9">
              <w:rPr>
                <w:sz w:val="32"/>
                <w:szCs w:val="32"/>
                <w:cs/>
              </w:rPr>
              <w:t xml:space="preserve">จำนวนครั้งของการเกิดความเสี่ยงซ้ำด้านคลินิกระดับ </w:t>
            </w:r>
            <w:r w:rsidRPr="008C1AF9">
              <w:rPr>
                <w:sz w:val="32"/>
                <w:szCs w:val="32"/>
              </w:rPr>
              <w:t>G-I</w:t>
            </w:r>
          </w:p>
        </w:tc>
        <w:tc>
          <w:tcPr>
            <w:tcW w:w="1018" w:type="dxa"/>
            <w:gridSpan w:val="2"/>
          </w:tcPr>
          <w:p w:rsidR="00B819CC" w:rsidRPr="008C1AF9" w:rsidRDefault="005B62BD" w:rsidP="005B62BD">
            <w:pPr>
              <w:spacing w:before="0"/>
              <w:jc w:val="center"/>
              <w:rPr>
                <w:sz w:val="32"/>
                <w:szCs w:val="32"/>
                <w:cs/>
              </w:rPr>
            </w:pPr>
            <w:r w:rsidRPr="008C1AF9">
              <w:rPr>
                <w:sz w:val="32"/>
                <w:szCs w:val="32"/>
              </w:rPr>
              <w:t xml:space="preserve">0 </w:t>
            </w:r>
            <w:r w:rsidRPr="008C1AF9">
              <w:rPr>
                <w:sz w:val="32"/>
                <w:szCs w:val="32"/>
                <w:cs/>
              </w:rPr>
              <w:t>ครั้ง</w:t>
            </w:r>
          </w:p>
        </w:tc>
        <w:tc>
          <w:tcPr>
            <w:tcW w:w="728" w:type="dxa"/>
          </w:tcPr>
          <w:p w:rsidR="00B819CC" w:rsidRPr="008C1AF9" w:rsidRDefault="005B62BD" w:rsidP="005B62BD">
            <w:pPr>
              <w:spacing w:before="0"/>
              <w:jc w:val="center"/>
              <w:rPr>
                <w:sz w:val="32"/>
                <w:szCs w:val="32"/>
              </w:rPr>
            </w:pPr>
            <w:r w:rsidRPr="008C1AF9">
              <w:rPr>
                <w:sz w:val="32"/>
                <w:szCs w:val="32"/>
              </w:rPr>
              <w:t>0</w:t>
            </w:r>
          </w:p>
        </w:tc>
        <w:tc>
          <w:tcPr>
            <w:tcW w:w="728" w:type="dxa"/>
          </w:tcPr>
          <w:p w:rsidR="00B819CC" w:rsidRPr="008C1AF9" w:rsidRDefault="005B62BD" w:rsidP="005B62BD">
            <w:pPr>
              <w:spacing w:before="0"/>
              <w:jc w:val="center"/>
              <w:rPr>
                <w:sz w:val="32"/>
                <w:szCs w:val="32"/>
              </w:rPr>
            </w:pPr>
            <w:r w:rsidRPr="008C1AF9">
              <w:rPr>
                <w:sz w:val="32"/>
                <w:szCs w:val="32"/>
              </w:rPr>
              <w:t>0</w:t>
            </w:r>
          </w:p>
        </w:tc>
        <w:tc>
          <w:tcPr>
            <w:tcW w:w="728" w:type="dxa"/>
          </w:tcPr>
          <w:p w:rsidR="00B819CC" w:rsidRPr="008C1AF9" w:rsidRDefault="005B62BD" w:rsidP="005B62BD">
            <w:pPr>
              <w:spacing w:before="0"/>
              <w:jc w:val="center"/>
              <w:rPr>
                <w:sz w:val="32"/>
                <w:szCs w:val="32"/>
              </w:rPr>
            </w:pPr>
            <w:r w:rsidRPr="008C1AF9">
              <w:rPr>
                <w:sz w:val="32"/>
                <w:szCs w:val="32"/>
              </w:rPr>
              <w:t>0</w:t>
            </w:r>
          </w:p>
        </w:tc>
        <w:tc>
          <w:tcPr>
            <w:tcW w:w="794" w:type="dxa"/>
          </w:tcPr>
          <w:p w:rsidR="00B819CC" w:rsidRPr="008C1AF9" w:rsidRDefault="005B62BD" w:rsidP="005B62BD">
            <w:pPr>
              <w:spacing w:before="0"/>
              <w:jc w:val="center"/>
              <w:rPr>
                <w:sz w:val="32"/>
                <w:szCs w:val="32"/>
              </w:rPr>
            </w:pPr>
            <w:r w:rsidRPr="008C1AF9">
              <w:rPr>
                <w:sz w:val="32"/>
                <w:szCs w:val="32"/>
              </w:rPr>
              <w:t>0</w:t>
            </w:r>
          </w:p>
        </w:tc>
        <w:tc>
          <w:tcPr>
            <w:tcW w:w="731" w:type="dxa"/>
          </w:tcPr>
          <w:p w:rsidR="00B819CC" w:rsidRPr="008C1AF9" w:rsidRDefault="005B62BD" w:rsidP="005B62BD">
            <w:pPr>
              <w:spacing w:before="0"/>
              <w:jc w:val="center"/>
              <w:rPr>
                <w:sz w:val="32"/>
                <w:szCs w:val="32"/>
              </w:rPr>
            </w:pPr>
            <w:r w:rsidRPr="008C1AF9">
              <w:rPr>
                <w:sz w:val="32"/>
                <w:szCs w:val="32"/>
              </w:rPr>
              <w:t>1</w:t>
            </w:r>
          </w:p>
        </w:tc>
      </w:tr>
      <w:tr w:rsidR="005B62BD" w:rsidRPr="008C1AF9" w:rsidTr="005B62BD">
        <w:tc>
          <w:tcPr>
            <w:tcW w:w="5495" w:type="dxa"/>
            <w:gridSpan w:val="3"/>
          </w:tcPr>
          <w:p w:rsidR="005B62BD" w:rsidRPr="008C1AF9" w:rsidRDefault="005B62BD" w:rsidP="00054BBC">
            <w:pPr>
              <w:spacing w:before="0"/>
              <w:rPr>
                <w:sz w:val="32"/>
                <w:szCs w:val="32"/>
              </w:rPr>
            </w:pPr>
            <w:r w:rsidRPr="008C1AF9">
              <w:rPr>
                <w:sz w:val="32"/>
                <w:szCs w:val="32"/>
              </w:rPr>
              <w:t>6.</w:t>
            </w:r>
            <w:r w:rsidRPr="008C1AF9">
              <w:rPr>
                <w:sz w:val="32"/>
                <w:szCs w:val="32"/>
                <w:cs/>
              </w:rPr>
              <w:t xml:space="preserve">จำนวนครั้งของการเกิดความเสี่ยงซ้ำด้านทั่วไประดับ </w:t>
            </w:r>
            <w:r w:rsidRPr="008C1AF9">
              <w:rPr>
                <w:sz w:val="32"/>
                <w:szCs w:val="32"/>
              </w:rPr>
              <w:t>3</w:t>
            </w:r>
          </w:p>
        </w:tc>
        <w:tc>
          <w:tcPr>
            <w:tcW w:w="1018" w:type="dxa"/>
            <w:gridSpan w:val="2"/>
          </w:tcPr>
          <w:p w:rsidR="005B62BD" w:rsidRPr="008C1AF9" w:rsidRDefault="005B62BD" w:rsidP="00054BBC">
            <w:pPr>
              <w:spacing w:before="0"/>
              <w:jc w:val="center"/>
              <w:rPr>
                <w:sz w:val="32"/>
                <w:szCs w:val="32"/>
                <w:cs/>
              </w:rPr>
            </w:pPr>
            <w:r w:rsidRPr="008C1AF9">
              <w:rPr>
                <w:sz w:val="32"/>
                <w:szCs w:val="32"/>
              </w:rPr>
              <w:t xml:space="preserve">0 </w:t>
            </w:r>
            <w:r w:rsidRPr="008C1AF9">
              <w:rPr>
                <w:sz w:val="32"/>
                <w:szCs w:val="32"/>
                <w:cs/>
              </w:rPr>
              <w:t>ครั้ง</w:t>
            </w:r>
          </w:p>
        </w:tc>
        <w:tc>
          <w:tcPr>
            <w:tcW w:w="728" w:type="dxa"/>
          </w:tcPr>
          <w:p w:rsidR="005B62BD" w:rsidRPr="008C1AF9" w:rsidRDefault="005B62BD" w:rsidP="00054BBC">
            <w:pPr>
              <w:spacing w:before="0"/>
              <w:jc w:val="center"/>
              <w:rPr>
                <w:sz w:val="32"/>
                <w:szCs w:val="32"/>
              </w:rPr>
            </w:pPr>
            <w:r w:rsidRPr="008C1AF9">
              <w:rPr>
                <w:sz w:val="32"/>
                <w:szCs w:val="32"/>
              </w:rPr>
              <w:t>0</w:t>
            </w:r>
          </w:p>
        </w:tc>
        <w:tc>
          <w:tcPr>
            <w:tcW w:w="728" w:type="dxa"/>
          </w:tcPr>
          <w:p w:rsidR="005B62BD" w:rsidRPr="008C1AF9" w:rsidRDefault="005B62BD" w:rsidP="00054BBC">
            <w:pPr>
              <w:spacing w:before="0"/>
              <w:jc w:val="center"/>
              <w:rPr>
                <w:sz w:val="32"/>
                <w:szCs w:val="32"/>
              </w:rPr>
            </w:pPr>
            <w:r w:rsidRPr="008C1AF9">
              <w:rPr>
                <w:sz w:val="32"/>
                <w:szCs w:val="32"/>
              </w:rPr>
              <w:t>0</w:t>
            </w:r>
          </w:p>
        </w:tc>
        <w:tc>
          <w:tcPr>
            <w:tcW w:w="728" w:type="dxa"/>
          </w:tcPr>
          <w:p w:rsidR="005B62BD" w:rsidRPr="008C1AF9" w:rsidRDefault="005B62BD" w:rsidP="00054BBC">
            <w:pPr>
              <w:spacing w:before="0"/>
              <w:jc w:val="center"/>
              <w:rPr>
                <w:sz w:val="32"/>
                <w:szCs w:val="32"/>
              </w:rPr>
            </w:pPr>
            <w:r w:rsidRPr="008C1AF9">
              <w:rPr>
                <w:sz w:val="32"/>
                <w:szCs w:val="32"/>
              </w:rPr>
              <w:t>0</w:t>
            </w:r>
          </w:p>
        </w:tc>
        <w:tc>
          <w:tcPr>
            <w:tcW w:w="794" w:type="dxa"/>
          </w:tcPr>
          <w:p w:rsidR="005B62BD" w:rsidRPr="008C1AF9" w:rsidRDefault="005B62BD" w:rsidP="005B62BD">
            <w:pPr>
              <w:spacing w:before="0"/>
              <w:jc w:val="center"/>
              <w:rPr>
                <w:sz w:val="32"/>
                <w:szCs w:val="32"/>
              </w:rPr>
            </w:pPr>
            <w:r w:rsidRPr="008C1AF9">
              <w:rPr>
                <w:sz w:val="32"/>
                <w:szCs w:val="32"/>
              </w:rPr>
              <w:t>1</w:t>
            </w:r>
          </w:p>
        </w:tc>
        <w:tc>
          <w:tcPr>
            <w:tcW w:w="731" w:type="dxa"/>
          </w:tcPr>
          <w:p w:rsidR="005B62BD" w:rsidRPr="008C1AF9" w:rsidRDefault="005B62BD" w:rsidP="005B62BD">
            <w:pPr>
              <w:spacing w:before="0"/>
              <w:jc w:val="center"/>
              <w:rPr>
                <w:sz w:val="32"/>
                <w:szCs w:val="32"/>
              </w:rPr>
            </w:pPr>
            <w:r w:rsidRPr="008C1AF9">
              <w:rPr>
                <w:sz w:val="32"/>
                <w:szCs w:val="32"/>
              </w:rPr>
              <w:t>1</w:t>
            </w:r>
          </w:p>
        </w:tc>
      </w:tr>
      <w:tr w:rsidR="005B62BD" w:rsidRPr="008C1AF9" w:rsidTr="005B62BD">
        <w:tc>
          <w:tcPr>
            <w:tcW w:w="5495" w:type="dxa"/>
            <w:gridSpan w:val="3"/>
          </w:tcPr>
          <w:p w:rsidR="005B62BD" w:rsidRPr="008C1AF9" w:rsidRDefault="005B62BD" w:rsidP="005B62BD">
            <w:pPr>
              <w:spacing w:before="0"/>
              <w:rPr>
                <w:sz w:val="32"/>
                <w:szCs w:val="32"/>
                <w:cs/>
              </w:rPr>
            </w:pPr>
            <w:r w:rsidRPr="008C1AF9">
              <w:rPr>
                <w:sz w:val="32"/>
                <w:szCs w:val="32"/>
              </w:rPr>
              <w:t>7.</w:t>
            </w:r>
            <w:r w:rsidRPr="008C1AF9">
              <w:rPr>
                <w:sz w:val="32"/>
                <w:szCs w:val="32"/>
                <w:cs/>
              </w:rPr>
              <w:t>ร้อยละการตอบสนองข้อร้องเรียนที่เข้า ม</w:t>
            </w:r>
            <w:r w:rsidRPr="008C1AF9">
              <w:rPr>
                <w:sz w:val="32"/>
                <w:szCs w:val="32"/>
              </w:rPr>
              <w:t xml:space="preserve">.41 </w:t>
            </w:r>
            <w:r w:rsidRPr="008C1AF9">
              <w:rPr>
                <w:sz w:val="32"/>
                <w:szCs w:val="32"/>
                <w:cs/>
              </w:rPr>
              <w:t>ไม่ฟ้องร้องนอกระบบ</w:t>
            </w:r>
          </w:p>
        </w:tc>
        <w:tc>
          <w:tcPr>
            <w:tcW w:w="1018" w:type="dxa"/>
            <w:gridSpan w:val="2"/>
          </w:tcPr>
          <w:p w:rsidR="005B62BD" w:rsidRPr="008C1AF9" w:rsidRDefault="005B62BD" w:rsidP="00054BBC">
            <w:pPr>
              <w:spacing w:before="0"/>
              <w:jc w:val="center"/>
              <w:rPr>
                <w:sz w:val="32"/>
                <w:szCs w:val="32"/>
              </w:rPr>
            </w:pPr>
            <w:r w:rsidRPr="008C1AF9">
              <w:rPr>
                <w:sz w:val="32"/>
                <w:szCs w:val="32"/>
              </w:rPr>
              <w:t>100%</w:t>
            </w:r>
          </w:p>
        </w:tc>
        <w:tc>
          <w:tcPr>
            <w:tcW w:w="728" w:type="dxa"/>
          </w:tcPr>
          <w:p w:rsidR="005B62BD" w:rsidRPr="008C1AF9" w:rsidRDefault="005B62BD" w:rsidP="00054BBC">
            <w:pPr>
              <w:spacing w:before="0"/>
              <w:jc w:val="center"/>
              <w:rPr>
                <w:sz w:val="32"/>
                <w:szCs w:val="32"/>
              </w:rPr>
            </w:pPr>
            <w:r w:rsidRPr="008C1AF9">
              <w:rPr>
                <w:sz w:val="32"/>
                <w:szCs w:val="32"/>
              </w:rPr>
              <w:t>100%</w:t>
            </w:r>
          </w:p>
          <w:p w:rsidR="00C33805" w:rsidRPr="008C1AF9" w:rsidRDefault="00C33805" w:rsidP="00054BBC">
            <w:pPr>
              <w:spacing w:before="0"/>
              <w:jc w:val="center"/>
              <w:rPr>
                <w:sz w:val="32"/>
                <w:szCs w:val="32"/>
              </w:rPr>
            </w:pPr>
            <w:r w:rsidRPr="008C1AF9">
              <w:rPr>
                <w:sz w:val="32"/>
                <w:szCs w:val="32"/>
              </w:rPr>
              <w:t>(1)</w:t>
            </w:r>
          </w:p>
        </w:tc>
        <w:tc>
          <w:tcPr>
            <w:tcW w:w="728" w:type="dxa"/>
          </w:tcPr>
          <w:p w:rsidR="005B62BD" w:rsidRPr="008C1AF9" w:rsidRDefault="005B62BD" w:rsidP="00054BBC">
            <w:pPr>
              <w:spacing w:before="0"/>
              <w:jc w:val="center"/>
              <w:rPr>
                <w:sz w:val="32"/>
                <w:szCs w:val="32"/>
              </w:rPr>
            </w:pPr>
            <w:r w:rsidRPr="008C1AF9">
              <w:rPr>
                <w:sz w:val="32"/>
                <w:szCs w:val="32"/>
              </w:rPr>
              <w:t>100%</w:t>
            </w:r>
          </w:p>
          <w:p w:rsidR="00C33805" w:rsidRPr="008C1AF9" w:rsidRDefault="00C33805" w:rsidP="00054BBC">
            <w:pPr>
              <w:spacing w:before="0"/>
              <w:jc w:val="center"/>
              <w:rPr>
                <w:sz w:val="32"/>
                <w:szCs w:val="32"/>
              </w:rPr>
            </w:pPr>
            <w:r w:rsidRPr="008C1AF9">
              <w:rPr>
                <w:sz w:val="32"/>
                <w:szCs w:val="32"/>
              </w:rPr>
              <w:t>(0)</w:t>
            </w:r>
          </w:p>
        </w:tc>
        <w:tc>
          <w:tcPr>
            <w:tcW w:w="728" w:type="dxa"/>
          </w:tcPr>
          <w:p w:rsidR="005B62BD" w:rsidRPr="008C1AF9" w:rsidRDefault="005B62BD" w:rsidP="00054BBC">
            <w:pPr>
              <w:spacing w:before="0"/>
              <w:jc w:val="center"/>
              <w:rPr>
                <w:sz w:val="32"/>
                <w:szCs w:val="32"/>
              </w:rPr>
            </w:pPr>
            <w:r w:rsidRPr="008C1AF9">
              <w:rPr>
                <w:sz w:val="32"/>
                <w:szCs w:val="32"/>
              </w:rPr>
              <w:t>100%</w:t>
            </w:r>
          </w:p>
          <w:p w:rsidR="00C33805" w:rsidRPr="008C1AF9" w:rsidRDefault="00C33805" w:rsidP="00054BBC">
            <w:pPr>
              <w:spacing w:before="0"/>
              <w:jc w:val="center"/>
              <w:rPr>
                <w:sz w:val="32"/>
                <w:szCs w:val="32"/>
              </w:rPr>
            </w:pPr>
            <w:r w:rsidRPr="008C1AF9">
              <w:rPr>
                <w:sz w:val="32"/>
                <w:szCs w:val="32"/>
              </w:rPr>
              <w:t>(0)</w:t>
            </w:r>
          </w:p>
        </w:tc>
        <w:tc>
          <w:tcPr>
            <w:tcW w:w="794" w:type="dxa"/>
          </w:tcPr>
          <w:p w:rsidR="005B62BD" w:rsidRPr="008C1AF9" w:rsidRDefault="005B62BD" w:rsidP="005B62BD">
            <w:pPr>
              <w:spacing w:before="0"/>
              <w:jc w:val="center"/>
              <w:rPr>
                <w:sz w:val="32"/>
                <w:szCs w:val="32"/>
              </w:rPr>
            </w:pPr>
            <w:r w:rsidRPr="008C1AF9">
              <w:rPr>
                <w:sz w:val="32"/>
                <w:szCs w:val="32"/>
              </w:rPr>
              <w:t>100%</w:t>
            </w:r>
          </w:p>
          <w:p w:rsidR="00C33805" w:rsidRPr="008C1AF9" w:rsidRDefault="00C33805" w:rsidP="005B62BD">
            <w:pPr>
              <w:spacing w:before="0"/>
              <w:jc w:val="center"/>
              <w:rPr>
                <w:sz w:val="32"/>
                <w:szCs w:val="32"/>
              </w:rPr>
            </w:pPr>
            <w:r w:rsidRPr="008C1AF9">
              <w:rPr>
                <w:sz w:val="32"/>
                <w:szCs w:val="32"/>
              </w:rPr>
              <w:t>(1)</w:t>
            </w:r>
          </w:p>
        </w:tc>
        <w:tc>
          <w:tcPr>
            <w:tcW w:w="731" w:type="dxa"/>
          </w:tcPr>
          <w:p w:rsidR="005B62BD" w:rsidRPr="008C1AF9" w:rsidRDefault="005B62BD" w:rsidP="005B62BD">
            <w:pPr>
              <w:spacing w:before="0"/>
              <w:jc w:val="center"/>
              <w:rPr>
                <w:sz w:val="32"/>
                <w:szCs w:val="32"/>
              </w:rPr>
            </w:pPr>
            <w:r w:rsidRPr="008C1AF9">
              <w:rPr>
                <w:sz w:val="32"/>
                <w:szCs w:val="32"/>
              </w:rPr>
              <w:t>100%</w:t>
            </w:r>
          </w:p>
          <w:p w:rsidR="00C33805" w:rsidRPr="008C1AF9" w:rsidRDefault="00C33805" w:rsidP="005B62BD">
            <w:pPr>
              <w:spacing w:before="0"/>
              <w:jc w:val="center"/>
              <w:rPr>
                <w:sz w:val="32"/>
                <w:szCs w:val="32"/>
              </w:rPr>
            </w:pPr>
            <w:r w:rsidRPr="008C1AF9">
              <w:rPr>
                <w:sz w:val="32"/>
                <w:szCs w:val="32"/>
              </w:rPr>
              <w:t>(0)</w:t>
            </w:r>
          </w:p>
        </w:tc>
      </w:tr>
      <w:tr w:rsidR="005B62BD" w:rsidRPr="008C1AF9" w:rsidTr="005B62BD">
        <w:tc>
          <w:tcPr>
            <w:tcW w:w="10222" w:type="dxa"/>
            <w:gridSpan w:val="10"/>
          </w:tcPr>
          <w:p w:rsidR="005B62BD" w:rsidRPr="008C1AF9" w:rsidRDefault="005B62BD" w:rsidP="00141386">
            <w:pPr>
              <w:spacing w:before="240"/>
              <w:rPr>
                <w:b/>
                <w:bCs/>
                <w:color w:val="3333CC"/>
                <w:sz w:val="32"/>
                <w:szCs w:val="32"/>
              </w:rPr>
            </w:pPr>
            <w:r w:rsidRPr="008C1AF9">
              <w:rPr>
                <w:b/>
                <w:bCs/>
                <w:color w:val="3333CC"/>
                <w:sz w:val="32"/>
                <w:szCs w:val="32"/>
              </w:rPr>
              <w:t xml:space="preserve">ii. </w:t>
            </w:r>
            <w:r w:rsidRPr="008C1AF9">
              <w:rPr>
                <w:b/>
                <w:bCs/>
                <w:color w:val="3333CC"/>
                <w:sz w:val="32"/>
                <w:szCs w:val="32"/>
                <w:u w:val="single"/>
                <w:cs/>
              </w:rPr>
              <w:t>บริบท</w:t>
            </w:r>
          </w:p>
          <w:p w:rsidR="005B62BD" w:rsidRPr="008C1AF9" w:rsidRDefault="005B62BD" w:rsidP="00054BBC">
            <w:pPr>
              <w:spacing w:before="0"/>
              <w:rPr>
                <w:sz w:val="32"/>
                <w:szCs w:val="32"/>
              </w:rPr>
            </w:pPr>
            <w:r w:rsidRPr="008C1AF9">
              <w:rPr>
                <w:color w:val="3333CC"/>
                <w:sz w:val="32"/>
                <w:szCs w:val="32"/>
                <w:cs/>
              </w:rPr>
              <w:t>โครงสร้างการบริหารงานคุณภาพและความปลอดภัย</w:t>
            </w:r>
            <w:r w:rsidRPr="008C1AF9">
              <w:rPr>
                <w:sz w:val="32"/>
                <w:szCs w:val="32"/>
              </w:rPr>
              <w:t>:</w:t>
            </w:r>
            <w:r w:rsidRPr="008C1AF9">
              <w:rPr>
                <w:sz w:val="32"/>
                <w:szCs w:val="32"/>
                <w:cs/>
              </w:rPr>
              <w:t xml:space="preserve"> </w:t>
            </w:r>
          </w:p>
          <w:p w:rsidR="004120D1" w:rsidRPr="008C1AF9" w:rsidRDefault="004120D1" w:rsidP="00054BBC">
            <w:pPr>
              <w:spacing w:before="0"/>
              <w:rPr>
                <w:sz w:val="32"/>
                <w:szCs w:val="32"/>
              </w:rPr>
            </w:pPr>
            <w:r w:rsidRPr="008C1AF9">
              <w:rPr>
                <w:sz w:val="32"/>
                <w:szCs w:val="32"/>
                <w:cs/>
              </w:rPr>
              <w:t>โครงสร้างการบริหารความเสี่ยงของโรงพยาบาลน้ำยืนประกอบด้วย</w:t>
            </w:r>
            <w:proofErr w:type="spellStart"/>
            <w:r w:rsidRPr="008C1AF9">
              <w:rPr>
                <w:sz w:val="32"/>
                <w:szCs w:val="32"/>
                <w:cs/>
              </w:rPr>
              <w:t>ทีมสห</w:t>
            </w:r>
            <w:proofErr w:type="spellEnd"/>
            <w:r w:rsidRPr="008C1AF9">
              <w:rPr>
                <w:sz w:val="32"/>
                <w:szCs w:val="32"/>
                <w:cs/>
              </w:rPr>
              <w:t xml:space="preserve">สาขาวิชาชีพ ประกอบด้วย ผู้อำนวยการโรงพยาบาลเป็นที่ปรึกษา แพทย์เป็นประธาน ตัวแทนจากทุกหน่วยบริการเป็น </w:t>
            </w:r>
            <w:r w:rsidRPr="008C1AF9">
              <w:rPr>
                <w:sz w:val="32"/>
                <w:szCs w:val="32"/>
              </w:rPr>
              <w:t xml:space="preserve">RM man </w:t>
            </w:r>
            <w:r w:rsidRPr="008C1AF9">
              <w:rPr>
                <w:sz w:val="32"/>
                <w:szCs w:val="32"/>
                <w:cs/>
              </w:rPr>
              <w:t xml:space="preserve">มีเลขานุการและผู้ช่วยเลขานุการ มีการประชุมคณะกรรมการอย่างน้อยเดือนละ </w:t>
            </w:r>
            <w:r w:rsidRPr="008C1AF9">
              <w:rPr>
                <w:sz w:val="32"/>
                <w:szCs w:val="32"/>
              </w:rPr>
              <w:t xml:space="preserve">1 </w:t>
            </w:r>
            <w:r w:rsidRPr="008C1AF9">
              <w:rPr>
                <w:sz w:val="32"/>
                <w:szCs w:val="32"/>
                <w:cs/>
              </w:rPr>
              <w:t xml:space="preserve">ครั้ง หรือ มากกว่ากรณีมีความเสี่ยงที่เร่งด่วน หรือ ความเสี่ยงไม่รุนแรงที่เกิดบ่อย สามารถประชุมทีมย่อยได้ โดยประธานคณะกรรมการบริหารความเสี่ยงจะเป็นประธานในที่ประชุมให้ทุกครั้ง มีการกำหนดระบบการสื่อสารจาก </w:t>
            </w:r>
            <w:r w:rsidRPr="008C1AF9">
              <w:rPr>
                <w:sz w:val="32"/>
                <w:szCs w:val="32"/>
              </w:rPr>
              <w:t xml:space="preserve">RM man </w:t>
            </w:r>
            <w:r w:rsidRPr="008C1AF9">
              <w:rPr>
                <w:sz w:val="32"/>
                <w:szCs w:val="32"/>
                <w:cs/>
              </w:rPr>
              <w:t xml:space="preserve">โดยเลขานุการจะทำการบันทึกและนำรายงานการประชุม ความรู้ต่างๆ และอื่นๆ เข้าสู่ </w:t>
            </w:r>
            <w:r w:rsidRPr="008C1AF9">
              <w:rPr>
                <w:sz w:val="32"/>
                <w:szCs w:val="32"/>
              </w:rPr>
              <w:t xml:space="preserve">Face book </w:t>
            </w:r>
            <w:r w:rsidRPr="008C1AF9">
              <w:rPr>
                <w:sz w:val="32"/>
                <w:szCs w:val="32"/>
                <w:cs/>
              </w:rPr>
              <w:t xml:space="preserve">ในกลุ่มปิด ที่ชื่อ </w:t>
            </w:r>
            <w:r w:rsidRPr="008C1AF9">
              <w:rPr>
                <w:sz w:val="32"/>
                <w:szCs w:val="32"/>
              </w:rPr>
              <w:t xml:space="preserve">RM Team NY Hospital </w:t>
            </w:r>
            <w:r w:rsidRPr="008C1AF9">
              <w:rPr>
                <w:sz w:val="32"/>
                <w:szCs w:val="32"/>
                <w:cs/>
              </w:rPr>
              <w:t xml:space="preserve">ซึ่ง </w:t>
            </w:r>
            <w:r w:rsidRPr="008C1AF9">
              <w:rPr>
                <w:sz w:val="32"/>
                <w:szCs w:val="32"/>
              </w:rPr>
              <w:t xml:space="preserve">RM man </w:t>
            </w:r>
            <w:r w:rsidRPr="008C1AF9">
              <w:rPr>
                <w:sz w:val="32"/>
                <w:szCs w:val="32"/>
                <w:cs/>
              </w:rPr>
              <w:t xml:space="preserve">สามารถ </w:t>
            </w:r>
            <w:r w:rsidRPr="008C1AF9">
              <w:rPr>
                <w:sz w:val="32"/>
                <w:szCs w:val="32"/>
              </w:rPr>
              <w:t xml:space="preserve">Download </w:t>
            </w:r>
            <w:r w:rsidRPr="008C1AF9">
              <w:rPr>
                <w:sz w:val="32"/>
                <w:szCs w:val="32"/>
                <w:cs/>
              </w:rPr>
              <w:t xml:space="preserve">รายงานการประชุม และ ทุกๆอย่างทาง </w:t>
            </w:r>
            <w:r w:rsidRPr="008C1AF9">
              <w:rPr>
                <w:sz w:val="32"/>
                <w:szCs w:val="32"/>
              </w:rPr>
              <w:t xml:space="preserve">Face book </w:t>
            </w:r>
            <w:r w:rsidRPr="008C1AF9">
              <w:rPr>
                <w:sz w:val="32"/>
                <w:szCs w:val="32"/>
                <w:cs/>
              </w:rPr>
              <w:t xml:space="preserve">และนำไปสื่อสารในหน่วยงานผ่านการประชุมหน่วยงาน หรือ ผ่าน </w:t>
            </w:r>
            <w:r w:rsidRPr="008C1AF9">
              <w:rPr>
                <w:sz w:val="32"/>
                <w:szCs w:val="32"/>
              </w:rPr>
              <w:t xml:space="preserve">Morning Talk </w:t>
            </w:r>
            <w:r w:rsidRPr="008C1AF9">
              <w:rPr>
                <w:sz w:val="32"/>
                <w:szCs w:val="32"/>
                <w:cs/>
              </w:rPr>
              <w:t xml:space="preserve">ของหน่วยงานต่างๆ คณะกรรมการบริหารความเสี่ยงจะมีการสื่อสารให้ </w:t>
            </w:r>
            <w:r w:rsidRPr="008C1AF9">
              <w:rPr>
                <w:sz w:val="32"/>
                <w:szCs w:val="32"/>
              </w:rPr>
              <w:t xml:space="preserve">RM man set </w:t>
            </w:r>
            <w:r w:rsidRPr="008C1AF9">
              <w:rPr>
                <w:sz w:val="32"/>
                <w:szCs w:val="32"/>
                <w:cs/>
              </w:rPr>
              <w:t xml:space="preserve">ผู้แทนในหน่วยงานไว้กรณีไม่สามารถเข้าร่วมประชุมต้องมีผู้เข้าแทน หากไม่มีผู้เข้าแทนจะต้องติดตามข่าวสารผ่านทาง </w:t>
            </w:r>
            <w:r w:rsidRPr="008C1AF9">
              <w:rPr>
                <w:sz w:val="32"/>
                <w:szCs w:val="32"/>
              </w:rPr>
              <w:t xml:space="preserve">Face book </w:t>
            </w:r>
            <w:r w:rsidRPr="008C1AF9">
              <w:rPr>
                <w:sz w:val="32"/>
                <w:szCs w:val="32"/>
                <w:cs/>
              </w:rPr>
              <w:t>ซึ่งทุกหน่วยงานสามารถปฏิบัติตามแนวทางได้</w:t>
            </w:r>
            <w:r w:rsidR="00CF3F6E" w:rsidRPr="008C1AF9">
              <w:rPr>
                <w:sz w:val="32"/>
                <w:szCs w:val="32"/>
                <w:cs/>
              </w:rPr>
              <w:t xml:space="preserve"> นอกจากนี้คณะกรรมการบริหารความเสี่ยงยังได้เชื่อมโยง ส่งต่อข้อมูลให้ทีมคร่อมสายงานทุกทีมได้บริหารจัดการตามระดับที่กำหนดไว้ หน้าที่ของคณะกรรมการบริหารความเสี่ยงประกอบด้วย</w:t>
            </w:r>
          </w:p>
          <w:p w:rsidR="00CF3F6E" w:rsidRPr="008C1AF9" w:rsidRDefault="00CF3F6E" w:rsidP="008C1AF9">
            <w:pPr>
              <w:numPr>
                <w:ilvl w:val="0"/>
                <w:numId w:val="11"/>
              </w:numPr>
              <w:spacing w:before="0"/>
              <w:rPr>
                <w:sz w:val="32"/>
                <w:szCs w:val="32"/>
              </w:rPr>
            </w:pPr>
            <w:r w:rsidRPr="008C1AF9">
              <w:rPr>
                <w:sz w:val="32"/>
                <w:szCs w:val="32"/>
                <w:cs/>
              </w:rPr>
              <w:t>กำหนดเป้าหมายในการบริหารจัดการความเสี่ยง</w:t>
            </w:r>
          </w:p>
          <w:p w:rsidR="00CF3F6E" w:rsidRPr="008C1AF9" w:rsidRDefault="00CF3F6E" w:rsidP="008C1AF9">
            <w:pPr>
              <w:numPr>
                <w:ilvl w:val="0"/>
                <w:numId w:val="11"/>
              </w:numPr>
              <w:spacing w:before="0"/>
              <w:rPr>
                <w:sz w:val="32"/>
                <w:szCs w:val="32"/>
              </w:rPr>
            </w:pPr>
            <w:r w:rsidRPr="008C1AF9">
              <w:rPr>
                <w:sz w:val="32"/>
                <w:szCs w:val="32"/>
                <w:cs/>
              </w:rPr>
              <w:t>สนับสนุนทรัพยากร ความรู้ และประสานงานการบริหารจัดการความเสี่ยง</w:t>
            </w:r>
          </w:p>
          <w:p w:rsidR="00CF3F6E" w:rsidRPr="008C1AF9" w:rsidRDefault="00CF3F6E" w:rsidP="008C1AF9">
            <w:pPr>
              <w:numPr>
                <w:ilvl w:val="0"/>
                <w:numId w:val="11"/>
              </w:numPr>
              <w:spacing w:before="0"/>
              <w:rPr>
                <w:sz w:val="32"/>
                <w:szCs w:val="32"/>
              </w:rPr>
            </w:pPr>
            <w:r w:rsidRPr="008C1AF9">
              <w:rPr>
                <w:sz w:val="32"/>
                <w:szCs w:val="32"/>
                <w:cs/>
              </w:rPr>
              <w:t>วางแผน ควบคุม กำกับ ติดตามประเมินผลการบริหารจัดการความเสี่ยง</w:t>
            </w:r>
          </w:p>
          <w:p w:rsidR="00CF3F6E" w:rsidRPr="008C1AF9" w:rsidRDefault="00CF3F6E" w:rsidP="008C1AF9">
            <w:pPr>
              <w:numPr>
                <w:ilvl w:val="0"/>
                <w:numId w:val="11"/>
              </w:numPr>
              <w:spacing w:before="0"/>
              <w:rPr>
                <w:sz w:val="32"/>
                <w:szCs w:val="32"/>
              </w:rPr>
            </w:pPr>
            <w:r w:rsidRPr="008C1AF9">
              <w:rPr>
                <w:sz w:val="32"/>
                <w:szCs w:val="32"/>
                <w:cs/>
              </w:rPr>
              <w:t>แก้ปัญหาเฉพาะหน้ากรณีเร่งด่วนเพื่อลดความสูญเสียหลังเกิดเหตุการณ์</w:t>
            </w:r>
          </w:p>
          <w:p w:rsidR="00CF3F6E" w:rsidRPr="008C1AF9" w:rsidRDefault="00CF3F6E" w:rsidP="008C1AF9">
            <w:pPr>
              <w:numPr>
                <w:ilvl w:val="0"/>
                <w:numId w:val="11"/>
              </w:numPr>
              <w:spacing w:before="0"/>
              <w:rPr>
                <w:sz w:val="32"/>
                <w:szCs w:val="32"/>
              </w:rPr>
            </w:pPr>
            <w:r w:rsidRPr="008C1AF9">
              <w:rPr>
                <w:sz w:val="32"/>
                <w:szCs w:val="32"/>
                <w:cs/>
              </w:rPr>
              <w:t xml:space="preserve">ประสานงานกับทีมคร่อมสายงายอื่นๆเพื่อพัฒนางานคุณภาพร่วมกัน </w:t>
            </w:r>
          </w:p>
          <w:p w:rsidR="004120D1" w:rsidRPr="008C1AF9" w:rsidRDefault="005B62BD" w:rsidP="00054BBC">
            <w:pPr>
              <w:spacing w:before="0"/>
              <w:rPr>
                <w:sz w:val="32"/>
                <w:szCs w:val="32"/>
              </w:rPr>
            </w:pPr>
            <w:r w:rsidRPr="008C1AF9">
              <w:rPr>
                <w:color w:val="3333CC"/>
                <w:sz w:val="32"/>
                <w:szCs w:val="32"/>
                <w:cs/>
              </w:rPr>
              <w:lastRenderedPageBreak/>
              <w:t>วัตถุประสงค์เชิงกลยุทธ์ที่เกี่ยวข้องกับคุณภาพและความปลอดภัย</w:t>
            </w:r>
            <w:r w:rsidRPr="008C1AF9">
              <w:rPr>
                <w:sz w:val="32"/>
                <w:szCs w:val="32"/>
              </w:rPr>
              <w:t>:</w:t>
            </w:r>
          </w:p>
          <w:p w:rsidR="00CF3F6E" w:rsidRPr="008C1AF9" w:rsidRDefault="00CF3F6E" w:rsidP="008C1AF9">
            <w:pPr>
              <w:pStyle w:val="a5"/>
              <w:numPr>
                <w:ilvl w:val="0"/>
                <w:numId w:val="11"/>
              </w:numPr>
              <w:spacing w:before="0"/>
              <w:rPr>
                <w:rFonts w:cs="Browallia New"/>
                <w:sz w:val="32"/>
                <w:szCs w:val="32"/>
              </w:rPr>
            </w:pPr>
            <w:r w:rsidRPr="008C1AF9">
              <w:rPr>
                <w:rFonts w:cs="Browallia New"/>
                <w:sz w:val="32"/>
                <w:szCs w:val="32"/>
                <w:cs/>
              </w:rPr>
              <w:t>เพื่อให้ผู้รับบริการปลอดภัย</w:t>
            </w:r>
          </w:p>
          <w:p w:rsidR="00CF3F6E" w:rsidRPr="008C1AF9" w:rsidRDefault="00CF3F6E" w:rsidP="008C1AF9">
            <w:pPr>
              <w:pStyle w:val="a5"/>
              <w:numPr>
                <w:ilvl w:val="0"/>
                <w:numId w:val="11"/>
              </w:numPr>
              <w:spacing w:before="0"/>
              <w:rPr>
                <w:rFonts w:cs="Browallia New"/>
                <w:sz w:val="32"/>
                <w:szCs w:val="32"/>
              </w:rPr>
            </w:pPr>
            <w:r w:rsidRPr="008C1AF9">
              <w:rPr>
                <w:rFonts w:cs="Browallia New"/>
                <w:sz w:val="32"/>
                <w:szCs w:val="32"/>
                <w:cs/>
              </w:rPr>
              <w:t>เพื่อให้เจ้าหน้าที่ปลอดภัย</w:t>
            </w:r>
          </w:p>
          <w:p w:rsidR="005B62BD" w:rsidRPr="008C1AF9" w:rsidRDefault="005B62BD" w:rsidP="00054BBC">
            <w:pPr>
              <w:spacing w:before="0"/>
              <w:rPr>
                <w:sz w:val="32"/>
                <w:szCs w:val="32"/>
              </w:rPr>
            </w:pPr>
            <w:r w:rsidRPr="008C1AF9">
              <w:rPr>
                <w:color w:val="3333CC"/>
                <w:sz w:val="32"/>
                <w:szCs w:val="32"/>
                <w:cs/>
              </w:rPr>
              <w:t>จุดเน้นหรือเข็มมุ่งขององค์กรด้านคุณภาพและความปลอดภัย</w:t>
            </w:r>
            <w:r w:rsidRPr="008C1AF9">
              <w:rPr>
                <w:sz w:val="32"/>
                <w:szCs w:val="32"/>
              </w:rPr>
              <w:t>:</w:t>
            </w:r>
            <w:r w:rsidRPr="008C1AF9">
              <w:rPr>
                <w:sz w:val="32"/>
                <w:szCs w:val="32"/>
                <w:cs/>
              </w:rPr>
              <w:t xml:space="preserve"> </w:t>
            </w:r>
          </w:p>
          <w:p w:rsidR="00CF3F6E" w:rsidRDefault="00CF3F6E" w:rsidP="008C1AF9">
            <w:pPr>
              <w:numPr>
                <w:ilvl w:val="0"/>
                <w:numId w:val="11"/>
              </w:numPr>
              <w:spacing w:before="0"/>
              <w:rPr>
                <w:sz w:val="32"/>
                <w:szCs w:val="32"/>
              </w:rPr>
            </w:pPr>
            <w:r w:rsidRPr="008C1AF9">
              <w:rPr>
                <w:sz w:val="32"/>
                <w:szCs w:val="32"/>
              </w:rPr>
              <w:t>Patient safety goals</w:t>
            </w:r>
          </w:p>
          <w:p w:rsidR="00C04606" w:rsidRPr="008C1AF9" w:rsidRDefault="00C04606" w:rsidP="008C1AF9">
            <w:pPr>
              <w:numPr>
                <w:ilvl w:val="0"/>
                <w:numId w:val="11"/>
              </w:numPr>
              <w:spacing w:befor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Personnel safety goals</w:t>
            </w:r>
          </w:p>
          <w:p w:rsidR="00CF3F6E" w:rsidRPr="008C1AF9" w:rsidRDefault="00CF3F6E" w:rsidP="008C1AF9">
            <w:pPr>
              <w:numPr>
                <w:ilvl w:val="0"/>
                <w:numId w:val="11"/>
              </w:numPr>
              <w:spacing w:before="0"/>
              <w:rPr>
                <w:sz w:val="32"/>
                <w:szCs w:val="32"/>
              </w:rPr>
            </w:pPr>
            <w:r w:rsidRPr="008C1AF9">
              <w:rPr>
                <w:sz w:val="32"/>
                <w:szCs w:val="32"/>
                <w:cs/>
              </w:rPr>
              <w:t>ประสิทธิภาพการจัดการความเสี่ยง</w:t>
            </w:r>
          </w:p>
          <w:p w:rsidR="00CF3F6E" w:rsidRPr="008C1AF9" w:rsidRDefault="00CF3F6E" w:rsidP="008C1AF9">
            <w:pPr>
              <w:numPr>
                <w:ilvl w:val="0"/>
                <w:numId w:val="11"/>
              </w:numPr>
              <w:spacing w:before="0"/>
              <w:rPr>
                <w:sz w:val="32"/>
                <w:szCs w:val="32"/>
              </w:rPr>
            </w:pPr>
            <w:r w:rsidRPr="008C1AF9">
              <w:rPr>
                <w:sz w:val="32"/>
                <w:szCs w:val="32"/>
                <w:cs/>
              </w:rPr>
              <w:t>การค้นหาความเสี่ยงเชิงรุก</w:t>
            </w:r>
          </w:p>
          <w:p w:rsidR="00CF3F6E" w:rsidRPr="008C1AF9" w:rsidRDefault="00CF3F6E" w:rsidP="008C1AF9">
            <w:pPr>
              <w:numPr>
                <w:ilvl w:val="0"/>
                <w:numId w:val="11"/>
              </w:numPr>
              <w:spacing w:before="0"/>
              <w:rPr>
                <w:sz w:val="32"/>
                <w:szCs w:val="32"/>
              </w:rPr>
            </w:pPr>
            <w:r w:rsidRPr="008C1AF9">
              <w:rPr>
                <w:sz w:val="32"/>
                <w:szCs w:val="32"/>
                <w:cs/>
              </w:rPr>
              <w:t>การพัฒนาระบบการวางมาตรการป้องกันไม่ให้เกิดอุบัติการณ์ซ้ำ</w:t>
            </w:r>
          </w:p>
          <w:p w:rsidR="00CF3F6E" w:rsidRPr="008C1AF9" w:rsidRDefault="00CF3F6E" w:rsidP="008C1AF9">
            <w:pPr>
              <w:numPr>
                <w:ilvl w:val="0"/>
                <w:numId w:val="11"/>
              </w:numPr>
              <w:spacing w:before="0"/>
              <w:rPr>
                <w:sz w:val="32"/>
                <w:szCs w:val="32"/>
              </w:rPr>
            </w:pPr>
            <w:r w:rsidRPr="008C1AF9">
              <w:rPr>
                <w:sz w:val="32"/>
                <w:szCs w:val="32"/>
                <w:cs/>
              </w:rPr>
              <w:t>กระตุ้นให้เจ้าหน้าที่มองความเสี่ยงเป็นการพัฒนาให้เกิดวัฒนธรรมความปลอดภัย</w:t>
            </w:r>
          </w:p>
          <w:p w:rsidR="005B62BD" w:rsidRPr="008C1AF9" w:rsidRDefault="005B62BD" w:rsidP="00054BBC">
            <w:pPr>
              <w:spacing w:before="0"/>
              <w:rPr>
                <w:sz w:val="32"/>
                <w:szCs w:val="32"/>
              </w:rPr>
            </w:pPr>
            <w:r w:rsidRPr="008C1AF9">
              <w:rPr>
                <w:color w:val="3333CC"/>
                <w:sz w:val="32"/>
                <w:szCs w:val="32"/>
                <w:cs/>
              </w:rPr>
              <w:t>เป้าหมายความปลอดภัย</w:t>
            </w:r>
            <w:r w:rsidRPr="008C1AF9">
              <w:rPr>
                <w:sz w:val="32"/>
                <w:szCs w:val="32"/>
              </w:rPr>
              <w:t>:</w:t>
            </w:r>
            <w:r w:rsidRPr="008C1AF9">
              <w:rPr>
                <w:sz w:val="32"/>
                <w:szCs w:val="32"/>
                <w:cs/>
              </w:rPr>
              <w:t xml:space="preserve"> </w:t>
            </w:r>
          </w:p>
          <w:p w:rsidR="00CF3F6E" w:rsidRPr="008C1AF9" w:rsidRDefault="00CF3F6E" w:rsidP="008C1AF9">
            <w:pPr>
              <w:pStyle w:val="a5"/>
              <w:numPr>
                <w:ilvl w:val="0"/>
                <w:numId w:val="11"/>
              </w:numPr>
              <w:spacing w:before="0"/>
              <w:rPr>
                <w:rFonts w:cs="Browallia New"/>
                <w:sz w:val="32"/>
                <w:szCs w:val="32"/>
              </w:rPr>
            </w:pPr>
            <w:r w:rsidRPr="008C1AF9">
              <w:rPr>
                <w:rFonts w:cs="Browallia New"/>
                <w:sz w:val="32"/>
                <w:szCs w:val="32"/>
                <w:cs/>
              </w:rPr>
              <w:t>ผู้รับบริการปลอดภัย</w:t>
            </w:r>
          </w:p>
          <w:p w:rsidR="00CF3F6E" w:rsidRPr="008C1AF9" w:rsidRDefault="00CF3F6E" w:rsidP="008C1AF9">
            <w:pPr>
              <w:pStyle w:val="a5"/>
              <w:numPr>
                <w:ilvl w:val="0"/>
                <w:numId w:val="11"/>
              </w:numPr>
              <w:spacing w:before="0"/>
              <w:rPr>
                <w:rFonts w:cs="Browallia New"/>
                <w:sz w:val="32"/>
                <w:szCs w:val="32"/>
              </w:rPr>
            </w:pPr>
            <w:r w:rsidRPr="008C1AF9">
              <w:rPr>
                <w:rFonts w:cs="Browallia New"/>
                <w:sz w:val="32"/>
                <w:szCs w:val="32"/>
                <w:cs/>
              </w:rPr>
              <w:t>เจ้าหน้าที่ปลอดภัย</w:t>
            </w:r>
          </w:p>
          <w:p w:rsidR="00B914F7" w:rsidRPr="008C1AF9" w:rsidRDefault="00B914F7" w:rsidP="008C1AF9">
            <w:pPr>
              <w:pStyle w:val="a5"/>
              <w:numPr>
                <w:ilvl w:val="0"/>
                <w:numId w:val="11"/>
              </w:numPr>
              <w:spacing w:before="0"/>
              <w:rPr>
                <w:rFonts w:cs="Browallia New"/>
                <w:sz w:val="32"/>
                <w:szCs w:val="32"/>
              </w:rPr>
            </w:pPr>
            <w:r w:rsidRPr="008C1AF9">
              <w:rPr>
                <w:rFonts w:cs="Browallia New"/>
                <w:sz w:val="32"/>
                <w:szCs w:val="32"/>
                <w:cs/>
              </w:rPr>
              <w:t>จัดการความเสี่ยงทุกระดับได้ตามมาตรฐาน</w:t>
            </w:r>
          </w:p>
          <w:p w:rsidR="005B62BD" w:rsidRPr="008C1AF9" w:rsidRDefault="005B62BD" w:rsidP="00054BBC">
            <w:pPr>
              <w:spacing w:before="0"/>
              <w:rPr>
                <w:sz w:val="32"/>
                <w:szCs w:val="32"/>
              </w:rPr>
            </w:pPr>
            <w:r w:rsidRPr="008C1AF9">
              <w:rPr>
                <w:color w:val="3333CC"/>
                <w:sz w:val="32"/>
                <w:szCs w:val="32"/>
                <w:cs/>
              </w:rPr>
              <w:t>โรค</w:t>
            </w:r>
            <w:r w:rsidR="008C1AF9" w:rsidRPr="008C1AF9">
              <w:rPr>
                <w:color w:val="3333CC"/>
                <w:sz w:val="32"/>
                <w:szCs w:val="32"/>
                <w:cs/>
              </w:rPr>
              <w:t>เข็มมุ่ง</w:t>
            </w:r>
            <w:r w:rsidRPr="008C1AF9">
              <w:rPr>
                <w:sz w:val="32"/>
                <w:szCs w:val="32"/>
              </w:rPr>
              <w:t>:</w:t>
            </w:r>
            <w:r w:rsidRPr="008C1AF9">
              <w:rPr>
                <w:sz w:val="32"/>
                <w:szCs w:val="32"/>
                <w:cs/>
              </w:rPr>
              <w:t xml:space="preserve"> </w:t>
            </w:r>
          </w:p>
          <w:p w:rsidR="00141386" w:rsidRPr="008C1AF9" w:rsidRDefault="00141386" w:rsidP="008C1AF9">
            <w:pPr>
              <w:pStyle w:val="a5"/>
              <w:numPr>
                <w:ilvl w:val="0"/>
                <w:numId w:val="11"/>
              </w:numPr>
              <w:spacing w:before="0"/>
              <w:rPr>
                <w:rFonts w:cs="Browallia New"/>
                <w:sz w:val="32"/>
                <w:szCs w:val="32"/>
              </w:rPr>
            </w:pPr>
            <w:r w:rsidRPr="008C1AF9">
              <w:rPr>
                <w:rFonts w:cs="Browallia New"/>
                <w:sz w:val="32"/>
                <w:szCs w:val="32"/>
                <w:cs/>
              </w:rPr>
              <w:t xml:space="preserve">กลุ่มโรคเสี่ยงสูง </w:t>
            </w:r>
            <w:r w:rsidRPr="008C1AF9">
              <w:rPr>
                <w:rFonts w:cs="Browallia New"/>
                <w:sz w:val="32"/>
                <w:szCs w:val="32"/>
              </w:rPr>
              <w:t xml:space="preserve">: </w:t>
            </w:r>
            <w:r w:rsidR="008C1AF9" w:rsidRPr="008C1AF9">
              <w:rPr>
                <w:rFonts w:cs="Browallia New"/>
                <w:sz w:val="32"/>
                <w:szCs w:val="32"/>
              </w:rPr>
              <w:t xml:space="preserve">SEPSIS </w:t>
            </w:r>
            <w:r w:rsidRPr="008C1AF9">
              <w:rPr>
                <w:rFonts w:cs="Browallia New"/>
                <w:sz w:val="32"/>
                <w:szCs w:val="32"/>
              </w:rPr>
              <w:t>STEMI STROKE</w:t>
            </w:r>
          </w:p>
          <w:p w:rsidR="00141386" w:rsidRPr="008C1AF9" w:rsidRDefault="00141386" w:rsidP="008C1AF9">
            <w:pPr>
              <w:pStyle w:val="a5"/>
              <w:numPr>
                <w:ilvl w:val="0"/>
                <w:numId w:val="11"/>
              </w:numPr>
              <w:spacing w:before="0"/>
              <w:rPr>
                <w:rFonts w:cs="Browallia New"/>
                <w:sz w:val="32"/>
                <w:szCs w:val="32"/>
                <w:cs/>
              </w:rPr>
            </w:pPr>
            <w:r w:rsidRPr="008C1AF9">
              <w:rPr>
                <w:rFonts w:cs="Browallia New"/>
                <w:sz w:val="32"/>
                <w:szCs w:val="32"/>
                <w:cs/>
              </w:rPr>
              <w:t xml:space="preserve">กลุ่มโรคแม่และเด็ก </w:t>
            </w:r>
            <w:r w:rsidRPr="008C1AF9">
              <w:rPr>
                <w:rFonts w:cs="Browallia New"/>
                <w:sz w:val="32"/>
                <w:szCs w:val="32"/>
              </w:rPr>
              <w:t>: PPH Birth Asphyxia</w:t>
            </w:r>
          </w:p>
          <w:p w:rsidR="00141386" w:rsidRPr="008C1AF9" w:rsidRDefault="00141386" w:rsidP="008C1AF9">
            <w:pPr>
              <w:pStyle w:val="a5"/>
              <w:numPr>
                <w:ilvl w:val="0"/>
                <w:numId w:val="11"/>
              </w:numPr>
              <w:spacing w:before="0"/>
              <w:rPr>
                <w:rFonts w:cs="Browallia New"/>
                <w:sz w:val="32"/>
                <w:szCs w:val="32"/>
                <w:cs/>
              </w:rPr>
            </w:pPr>
            <w:r w:rsidRPr="008C1AF9">
              <w:rPr>
                <w:rFonts w:cs="Browallia New"/>
                <w:sz w:val="32"/>
                <w:szCs w:val="32"/>
                <w:cs/>
              </w:rPr>
              <w:t xml:space="preserve">กลุ่มโรคเรื้อรัง </w:t>
            </w:r>
            <w:r w:rsidRPr="008C1AF9">
              <w:rPr>
                <w:rFonts w:cs="Browallia New"/>
                <w:sz w:val="32"/>
                <w:szCs w:val="32"/>
              </w:rPr>
              <w:t>: DM CKD</w:t>
            </w:r>
            <w:r w:rsidR="008C1AF9" w:rsidRPr="008C1AF9">
              <w:rPr>
                <w:rFonts w:cs="Browallia New"/>
                <w:sz w:val="32"/>
                <w:szCs w:val="32"/>
              </w:rPr>
              <w:t xml:space="preserve"> COPD</w:t>
            </w:r>
            <w:r w:rsidRPr="008C1AF9">
              <w:rPr>
                <w:rFonts w:cs="Browallia New"/>
                <w:sz w:val="32"/>
                <w:szCs w:val="32"/>
              </w:rPr>
              <w:t xml:space="preserve"> </w:t>
            </w:r>
          </w:p>
          <w:p w:rsidR="00141386" w:rsidRPr="008C1AF9" w:rsidRDefault="00141386" w:rsidP="008C1AF9">
            <w:pPr>
              <w:pStyle w:val="a5"/>
              <w:numPr>
                <w:ilvl w:val="0"/>
                <w:numId w:val="11"/>
              </w:numPr>
              <w:spacing w:before="0"/>
              <w:rPr>
                <w:rFonts w:cs="Browallia New"/>
                <w:sz w:val="32"/>
                <w:szCs w:val="32"/>
                <w:cs/>
              </w:rPr>
            </w:pPr>
            <w:r w:rsidRPr="008C1AF9">
              <w:rPr>
                <w:rFonts w:cs="Browallia New"/>
                <w:sz w:val="32"/>
                <w:szCs w:val="32"/>
                <w:cs/>
              </w:rPr>
              <w:t>กลุ่มโรค</w:t>
            </w:r>
            <w:r w:rsidR="008C1AF9" w:rsidRPr="008C1AF9">
              <w:rPr>
                <w:rFonts w:cs="Browallia New"/>
                <w:sz w:val="32"/>
                <w:szCs w:val="32"/>
                <w:cs/>
              </w:rPr>
              <w:t>ชายแดน</w:t>
            </w:r>
            <w:r w:rsidRPr="008C1AF9">
              <w:rPr>
                <w:rFonts w:cs="Browallia New"/>
                <w:sz w:val="32"/>
                <w:szCs w:val="32"/>
                <w:cs/>
              </w:rPr>
              <w:t xml:space="preserve"> </w:t>
            </w:r>
            <w:r w:rsidRPr="008C1AF9">
              <w:rPr>
                <w:rFonts w:cs="Browallia New"/>
                <w:sz w:val="32"/>
                <w:szCs w:val="32"/>
              </w:rPr>
              <w:t xml:space="preserve">: </w:t>
            </w:r>
            <w:r w:rsidR="008C1AF9" w:rsidRPr="008C1AF9">
              <w:rPr>
                <w:rFonts w:cs="Browallia New"/>
                <w:sz w:val="32"/>
                <w:szCs w:val="32"/>
              </w:rPr>
              <w:t>DHF MALARIA TB</w:t>
            </w:r>
          </w:p>
          <w:p w:rsidR="00141386" w:rsidRPr="008C1AF9" w:rsidRDefault="00141386" w:rsidP="008C1AF9">
            <w:pPr>
              <w:pStyle w:val="a5"/>
              <w:numPr>
                <w:ilvl w:val="0"/>
                <w:numId w:val="11"/>
              </w:numPr>
              <w:spacing w:before="0"/>
              <w:rPr>
                <w:rFonts w:cs="Browallia New"/>
                <w:sz w:val="32"/>
                <w:szCs w:val="32"/>
                <w:cs/>
              </w:rPr>
            </w:pPr>
            <w:r w:rsidRPr="008C1AF9">
              <w:rPr>
                <w:rFonts w:cs="Browallia New"/>
                <w:sz w:val="32"/>
                <w:szCs w:val="32"/>
                <w:cs/>
              </w:rPr>
              <w:t>กลุ่ม</w:t>
            </w:r>
            <w:r w:rsidR="008C1AF9" w:rsidRPr="008C1AF9">
              <w:rPr>
                <w:rFonts w:cs="Browallia New"/>
                <w:sz w:val="32"/>
                <w:szCs w:val="32"/>
                <w:cs/>
              </w:rPr>
              <w:t>โรคจิตเวช</w:t>
            </w:r>
            <w:r w:rsidRPr="008C1AF9">
              <w:rPr>
                <w:rFonts w:cs="Browallia New"/>
                <w:sz w:val="32"/>
                <w:szCs w:val="32"/>
                <w:cs/>
              </w:rPr>
              <w:t xml:space="preserve"> </w:t>
            </w:r>
            <w:r w:rsidRPr="008C1AF9">
              <w:rPr>
                <w:rFonts w:cs="Browallia New"/>
                <w:sz w:val="32"/>
                <w:szCs w:val="32"/>
              </w:rPr>
              <w:t xml:space="preserve">: </w:t>
            </w:r>
            <w:r w:rsidR="008C1AF9" w:rsidRPr="008C1AF9">
              <w:rPr>
                <w:rFonts w:cs="Browallia New"/>
                <w:sz w:val="32"/>
                <w:szCs w:val="32"/>
                <w:cs/>
              </w:rPr>
              <w:t>การฆ่าตัวตาย</w:t>
            </w:r>
          </w:p>
          <w:p w:rsidR="005B62BD" w:rsidRPr="008C1AF9" w:rsidRDefault="005B62BD" w:rsidP="00054BBC">
            <w:pPr>
              <w:spacing w:before="0"/>
              <w:rPr>
                <w:sz w:val="32"/>
                <w:szCs w:val="32"/>
              </w:rPr>
            </w:pPr>
            <w:r w:rsidRPr="008C1AF9">
              <w:rPr>
                <w:color w:val="3333CC"/>
                <w:sz w:val="32"/>
                <w:szCs w:val="32"/>
                <w:cs/>
              </w:rPr>
              <w:t>หัตถการที่มีความเสี่ยงสูง</w:t>
            </w:r>
            <w:r w:rsidRPr="008C1AF9">
              <w:rPr>
                <w:sz w:val="32"/>
                <w:szCs w:val="32"/>
              </w:rPr>
              <w:t>:</w:t>
            </w:r>
            <w:r w:rsidRPr="008C1AF9">
              <w:rPr>
                <w:sz w:val="32"/>
                <w:szCs w:val="32"/>
                <w:cs/>
              </w:rPr>
              <w:t xml:space="preserve"> </w:t>
            </w:r>
            <w:r w:rsidR="007E399D" w:rsidRPr="008C1AF9">
              <w:rPr>
                <w:sz w:val="32"/>
                <w:szCs w:val="32"/>
              </w:rPr>
              <w:t>TR ICD V/E</w:t>
            </w:r>
          </w:p>
          <w:p w:rsidR="005B62BD" w:rsidRPr="008C1AF9" w:rsidRDefault="005B62BD" w:rsidP="00141386">
            <w:pPr>
              <w:spacing w:before="240"/>
              <w:rPr>
                <w:b/>
                <w:bCs/>
                <w:color w:val="3333CC"/>
                <w:sz w:val="32"/>
                <w:szCs w:val="32"/>
              </w:rPr>
            </w:pPr>
            <w:r w:rsidRPr="008C1AF9">
              <w:rPr>
                <w:b/>
                <w:bCs/>
                <w:color w:val="3333CC"/>
                <w:sz w:val="32"/>
                <w:szCs w:val="32"/>
              </w:rPr>
              <w:t xml:space="preserve">iii. </w:t>
            </w:r>
            <w:r w:rsidRPr="008C1AF9">
              <w:rPr>
                <w:b/>
                <w:bCs/>
                <w:color w:val="3333CC"/>
                <w:sz w:val="32"/>
                <w:szCs w:val="32"/>
                <w:u w:val="single"/>
                <w:cs/>
              </w:rPr>
              <w:t>กระบวนการ</w:t>
            </w:r>
          </w:p>
          <w:p w:rsidR="005B62BD" w:rsidRPr="008C1AF9" w:rsidRDefault="005B62BD" w:rsidP="00054BBC">
            <w:pPr>
              <w:spacing w:before="0"/>
              <w:ind w:left="360" w:hanging="360"/>
              <w:rPr>
                <w:color w:val="3333CC"/>
                <w:sz w:val="32"/>
                <w:szCs w:val="32"/>
              </w:rPr>
            </w:pPr>
            <w:r w:rsidRPr="008C1AF9">
              <w:rPr>
                <w:color w:val="3333CC"/>
                <w:sz w:val="32"/>
                <w:szCs w:val="32"/>
                <w:u w:val="single"/>
              </w:rPr>
              <w:t xml:space="preserve">II-1.1 </w:t>
            </w:r>
            <w:r w:rsidRPr="008C1AF9">
              <w:rPr>
                <w:color w:val="3333CC"/>
                <w:sz w:val="32"/>
                <w:szCs w:val="32"/>
                <w:u w:val="single"/>
                <w:cs/>
              </w:rPr>
              <w:t>ก. ระบบบริหารงานคุณภาพ</w:t>
            </w:r>
          </w:p>
          <w:p w:rsidR="005B62BD" w:rsidRPr="008C1AF9" w:rsidRDefault="005B62BD" w:rsidP="00054BBC">
            <w:pPr>
              <w:spacing w:before="0"/>
              <w:ind w:left="360" w:hanging="360"/>
              <w:rPr>
                <w:color w:val="3333CC"/>
                <w:sz w:val="32"/>
                <w:szCs w:val="32"/>
              </w:rPr>
            </w:pPr>
            <w:r w:rsidRPr="008C1AF9">
              <w:rPr>
                <w:color w:val="3333CC"/>
                <w:sz w:val="32"/>
                <w:szCs w:val="32"/>
              </w:rPr>
              <w:t xml:space="preserve">(1) </w:t>
            </w:r>
            <w:r w:rsidRPr="008C1AF9">
              <w:rPr>
                <w:color w:val="3333CC"/>
                <w:sz w:val="32"/>
                <w:szCs w:val="32"/>
                <w:cs/>
              </w:rPr>
              <w:t xml:space="preserve">การนำระบบบริหารงานคุณภาพตามแนวคิด </w:t>
            </w:r>
            <w:r w:rsidRPr="008C1AF9">
              <w:rPr>
                <w:color w:val="3333CC"/>
                <w:sz w:val="32"/>
                <w:szCs w:val="32"/>
              </w:rPr>
              <w:t xml:space="preserve">3C-PDSA </w:t>
            </w:r>
            <w:r w:rsidRPr="008C1AF9">
              <w:rPr>
                <w:color w:val="3333CC"/>
                <w:sz w:val="32"/>
                <w:szCs w:val="32"/>
                <w:cs/>
              </w:rPr>
              <w:t>มาใช้</w:t>
            </w:r>
            <w:r w:rsidRPr="008C1AF9">
              <w:rPr>
                <w:color w:val="3333CC"/>
                <w:sz w:val="32"/>
                <w:szCs w:val="32"/>
              </w:rPr>
              <w:t>:</w:t>
            </w:r>
          </w:p>
          <w:p w:rsidR="00F877DC" w:rsidRPr="008C1AF9" w:rsidRDefault="00F877DC" w:rsidP="008C1AF9">
            <w:pPr>
              <w:pStyle w:val="a5"/>
              <w:numPr>
                <w:ilvl w:val="0"/>
                <w:numId w:val="11"/>
              </w:numPr>
              <w:spacing w:before="43"/>
              <w:textAlignment w:val="baseline"/>
              <w:rPr>
                <w:rFonts w:cs="Browallia New"/>
                <w:kern w:val="24"/>
                <w:sz w:val="32"/>
                <w:szCs w:val="32"/>
              </w:rPr>
            </w:pPr>
            <w:r w:rsidRPr="008C1AF9">
              <w:rPr>
                <w:rFonts w:cs="Browallia New"/>
                <w:kern w:val="24"/>
                <w:sz w:val="32"/>
                <w:szCs w:val="32"/>
                <w:cs/>
              </w:rPr>
              <w:t xml:space="preserve">ผู้นำสร้างหลักประกันว่าการบริการที่จัดให้ผู้ป่วยมีความปลอดภัยและมีคุณภาพ </w:t>
            </w:r>
            <w:r w:rsidRPr="008C1AF9">
              <w:rPr>
                <w:rFonts w:cs="Browallia New"/>
                <w:kern w:val="24"/>
                <w:sz w:val="32"/>
                <w:szCs w:val="32"/>
              </w:rPr>
              <w:t xml:space="preserve">: </w:t>
            </w:r>
            <w:r w:rsidRPr="008C1AF9">
              <w:rPr>
                <w:rFonts w:cs="Browallia New"/>
                <w:kern w:val="24"/>
                <w:sz w:val="32"/>
                <w:szCs w:val="32"/>
                <w:cs/>
              </w:rPr>
              <w:t>มีระบบบริหารจัดการความเสี่ยง มีการรายงาน มีการจัดการ มีการประเมินผล ลดการเกิดอุบัติการณ์ซ้ำ มีการควบคุมกำกับและติดตามผลการดำเนินงานในการประชุมทุกเดือนกระตุ้นการเขียนความรายงานความเสี่ยง</w:t>
            </w:r>
            <w:r w:rsidR="00437914" w:rsidRPr="008C1AF9">
              <w:rPr>
                <w:rFonts w:cs="Browallia New"/>
                <w:kern w:val="24"/>
                <w:sz w:val="32"/>
                <w:szCs w:val="32"/>
                <w:cs/>
              </w:rPr>
              <w:t xml:space="preserve"> </w:t>
            </w:r>
            <w:r w:rsidRPr="008C1AF9">
              <w:rPr>
                <w:rFonts w:cs="Browallia New"/>
                <w:sz w:val="32"/>
                <w:szCs w:val="32"/>
                <w:cs/>
              </w:rPr>
              <w:t xml:space="preserve">นำความเสี่ยงที่มีความสำคัญประชุมทีมคร่อมที่เกี่ยวข้อง หาแนวทางแก้ไข ป้องกัน จัดทำเป็น </w:t>
            </w:r>
            <w:r w:rsidRPr="008C1AF9">
              <w:rPr>
                <w:rFonts w:cs="Browallia New"/>
                <w:sz w:val="32"/>
                <w:szCs w:val="32"/>
              </w:rPr>
              <w:t xml:space="preserve">CQI </w:t>
            </w:r>
            <w:r w:rsidRPr="008C1AF9">
              <w:rPr>
                <w:rFonts w:cs="Browallia New"/>
                <w:sz w:val="32"/>
                <w:szCs w:val="32"/>
                <w:cs/>
              </w:rPr>
              <w:t xml:space="preserve">งานคุณภาพ แลกเปลี่ยนโดยการทำ </w:t>
            </w:r>
            <w:r w:rsidRPr="008C1AF9">
              <w:rPr>
                <w:rFonts w:cs="Browallia New"/>
                <w:sz w:val="32"/>
                <w:szCs w:val="32"/>
              </w:rPr>
              <w:t>KM</w:t>
            </w:r>
          </w:p>
          <w:p w:rsidR="005B62BD" w:rsidRPr="008C1AF9" w:rsidRDefault="005B62BD" w:rsidP="00437914">
            <w:pPr>
              <w:spacing w:before="0"/>
              <w:rPr>
                <w:color w:val="3333CC"/>
                <w:sz w:val="32"/>
                <w:szCs w:val="32"/>
              </w:rPr>
            </w:pPr>
            <w:r w:rsidRPr="008C1AF9">
              <w:rPr>
                <w:color w:val="3333CC"/>
                <w:sz w:val="32"/>
                <w:szCs w:val="32"/>
              </w:rPr>
              <w:t xml:space="preserve">(2) </w:t>
            </w:r>
            <w:r w:rsidRPr="008C1AF9">
              <w:rPr>
                <w:color w:val="3333CC"/>
                <w:sz w:val="32"/>
                <w:szCs w:val="32"/>
                <w:cs/>
              </w:rPr>
              <w:t>บทบาทของผู้นำในการสนับสนุนการพัฒนาคุณภาพและความปลอดภัย</w:t>
            </w:r>
            <w:r w:rsidRPr="008C1AF9">
              <w:rPr>
                <w:color w:val="3333CC"/>
                <w:sz w:val="32"/>
                <w:szCs w:val="32"/>
              </w:rPr>
              <w:t>:</w:t>
            </w:r>
          </w:p>
          <w:p w:rsidR="00F877DC" w:rsidRPr="008C1AF9" w:rsidRDefault="00F877DC" w:rsidP="008C1AF9">
            <w:pPr>
              <w:pStyle w:val="a5"/>
              <w:numPr>
                <w:ilvl w:val="0"/>
                <w:numId w:val="11"/>
              </w:numPr>
              <w:rPr>
                <w:rFonts w:cs="Browallia New"/>
                <w:sz w:val="32"/>
                <w:szCs w:val="32"/>
              </w:rPr>
            </w:pPr>
            <w:r w:rsidRPr="008C1AF9">
              <w:rPr>
                <w:rFonts w:cs="Browallia New"/>
                <w:kern w:val="24"/>
                <w:sz w:val="32"/>
                <w:szCs w:val="32"/>
                <w:cs/>
              </w:rPr>
              <w:t xml:space="preserve">ผู้นำให้การสนับสนุนและติดตามกำกับความพยายามในการพัฒนาคุณภาพและความปลอดภัย </w:t>
            </w:r>
            <w:r w:rsidRPr="008C1AF9">
              <w:rPr>
                <w:rFonts w:cs="Browallia New"/>
                <w:kern w:val="24"/>
                <w:sz w:val="32"/>
                <w:szCs w:val="32"/>
              </w:rPr>
              <w:t xml:space="preserve">: </w:t>
            </w:r>
            <w:r w:rsidR="00ED4BCD">
              <w:rPr>
                <w:rFonts w:cs="Browallia New" w:hint="cs"/>
                <w:kern w:val="24"/>
                <w:sz w:val="32"/>
                <w:szCs w:val="32"/>
                <w:cs/>
              </w:rPr>
              <w:t xml:space="preserve">อบรมให้ความรู้เจ้าหน้าที่ </w:t>
            </w:r>
            <w:r w:rsidRPr="008C1AF9">
              <w:rPr>
                <w:rFonts w:cs="Browallia New"/>
                <w:kern w:val="24"/>
                <w:sz w:val="32"/>
                <w:szCs w:val="32"/>
                <w:cs/>
              </w:rPr>
              <w:t>ประชุมคร่อมหน่วยงานกรณีพบความเสี่ยงสูง และความเสี่ยงบ่อย มีการ</w:t>
            </w:r>
            <w:r w:rsidRPr="008C1AF9">
              <w:rPr>
                <w:rFonts w:cs="Browallia New"/>
                <w:kern w:val="24"/>
                <w:sz w:val="32"/>
                <w:szCs w:val="32"/>
                <w:cs/>
              </w:rPr>
              <w:lastRenderedPageBreak/>
              <w:t>กำหนดให้การเข้าร่วมประชุมเกี่ยวกับการพัฒนาคุณภาพเป็นส่วนหนึ่งของงานประจำ</w:t>
            </w:r>
            <w:r w:rsidR="00ED4BCD">
              <w:rPr>
                <w:rFonts w:cs="Browallia New"/>
                <w:sz w:val="32"/>
                <w:szCs w:val="32"/>
              </w:rPr>
              <w:t xml:space="preserve"> </w:t>
            </w:r>
            <w:r w:rsidR="00ED4BCD">
              <w:rPr>
                <w:rFonts w:cs="Browallia New" w:hint="cs"/>
                <w:sz w:val="32"/>
                <w:szCs w:val="32"/>
                <w:cs/>
              </w:rPr>
              <w:t>ผู้นำให้มีการนำเสนอรายงานอุบัติการณ์ในที่ประชุมคณะกรรมการบริหารโรงพยาบาลซึ่งก่อให้เกิดประโยชน์ในเรื่องการดำเนินการแก้ไข ป้องกัน ได้ทันเวลา และ รวดเร็ว</w:t>
            </w:r>
          </w:p>
          <w:p w:rsidR="005B62BD" w:rsidRPr="008C1AF9" w:rsidRDefault="005B62BD" w:rsidP="00516437">
            <w:pPr>
              <w:spacing w:before="0"/>
              <w:rPr>
                <w:color w:val="3333CC"/>
                <w:sz w:val="32"/>
                <w:szCs w:val="32"/>
              </w:rPr>
            </w:pPr>
            <w:r w:rsidRPr="008C1AF9">
              <w:rPr>
                <w:color w:val="3333CC"/>
                <w:sz w:val="32"/>
                <w:szCs w:val="32"/>
              </w:rPr>
              <w:t>(3)</w:t>
            </w:r>
            <w:r w:rsidRPr="008C1AF9">
              <w:rPr>
                <w:color w:val="3333CC"/>
                <w:sz w:val="32"/>
                <w:szCs w:val="32"/>
                <w:cs/>
              </w:rPr>
              <w:t xml:space="preserve"> การประสานงานและ</w:t>
            </w:r>
            <w:proofErr w:type="spellStart"/>
            <w:r w:rsidRPr="008C1AF9">
              <w:rPr>
                <w:color w:val="3333CC"/>
                <w:sz w:val="32"/>
                <w:szCs w:val="32"/>
                <w:cs/>
              </w:rPr>
              <w:t>บูรณา</w:t>
            </w:r>
            <w:proofErr w:type="spellEnd"/>
            <w:r w:rsidRPr="008C1AF9">
              <w:rPr>
                <w:color w:val="3333CC"/>
                <w:sz w:val="32"/>
                <w:szCs w:val="32"/>
                <w:cs/>
              </w:rPr>
              <w:t xml:space="preserve">การ </w:t>
            </w:r>
            <w:r w:rsidRPr="008C1AF9">
              <w:rPr>
                <w:color w:val="3333CC"/>
                <w:sz w:val="32"/>
                <w:szCs w:val="32"/>
              </w:rPr>
              <w:t xml:space="preserve">QM/PS/RM </w:t>
            </w:r>
            <w:r w:rsidRPr="008C1AF9">
              <w:rPr>
                <w:color w:val="3333CC"/>
                <w:sz w:val="32"/>
                <w:szCs w:val="32"/>
                <w:cs/>
              </w:rPr>
              <w:t>และการทำให้สอดคล้องกับแผนกลยุทธ์</w:t>
            </w:r>
            <w:r w:rsidRPr="008C1AF9">
              <w:rPr>
                <w:color w:val="3333CC"/>
                <w:sz w:val="32"/>
                <w:szCs w:val="32"/>
              </w:rPr>
              <w:t>:</w:t>
            </w:r>
          </w:p>
          <w:p w:rsidR="00437914" w:rsidRPr="008C1AF9" w:rsidRDefault="00F877DC" w:rsidP="008C1AF9">
            <w:pPr>
              <w:pStyle w:val="a3"/>
              <w:numPr>
                <w:ilvl w:val="1"/>
                <w:numId w:val="22"/>
              </w:numPr>
              <w:rPr>
                <w:sz w:val="32"/>
                <w:szCs w:val="32"/>
              </w:rPr>
            </w:pPr>
            <w:r w:rsidRPr="008C1AF9">
              <w:rPr>
                <w:sz w:val="32"/>
                <w:szCs w:val="32"/>
                <w:cs/>
              </w:rPr>
              <w:t>มีการเชื่อมโยงกับนโยบายความปลอดภัย</w:t>
            </w:r>
            <w:r w:rsidR="00437914" w:rsidRPr="008C1AF9">
              <w:rPr>
                <w:sz w:val="32"/>
                <w:szCs w:val="32"/>
                <w:cs/>
              </w:rPr>
              <w:t xml:space="preserve">ของผู้ป่วยตาม </w:t>
            </w:r>
            <w:r w:rsidR="00437914" w:rsidRPr="008C1AF9">
              <w:rPr>
                <w:sz w:val="32"/>
                <w:szCs w:val="32"/>
              </w:rPr>
              <w:t xml:space="preserve">Patient Safety Goals </w:t>
            </w:r>
            <w:r w:rsidR="00437914" w:rsidRPr="008C1AF9">
              <w:rPr>
                <w:sz w:val="32"/>
                <w:szCs w:val="32"/>
                <w:cs/>
              </w:rPr>
              <w:t>ได้แก่</w:t>
            </w:r>
          </w:p>
          <w:p w:rsidR="00141386" w:rsidRPr="001733F5" w:rsidRDefault="001733F5" w:rsidP="001733F5">
            <w:pPr>
              <w:pStyle w:val="a5"/>
              <w:numPr>
                <w:ilvl w:val="0"/>
                <w:numId w:val="24"/>
              </w:numPr>
              <w:spacing w:before="43"/>
              <w:textAlignment w:val="baseline"/>
              <w:rPr>
                <w:kern w:val="24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 : Surgery : </w:t>
            </w:r>
            <w:r w:rsidR="00141386" w:rsidRPr="001733F5">
              <w:rPr>
                <w:sz w:val="32"/>
                <w:szCs w:val="32"/>
              </w:rPr>
              <w:t>Maternal &amp; Neonatal Morbidity (</w:t>
            </w:r>
            <w:r w:rsidR="00141386" w:rsidRPr="001733F5">
              <w:rPr>
                <w:kern w:val="24"/>
                <w:sz w:val="32"/>
                <w:szCs w:val="32"/>
              </w:rPr>
              <w:t>PPH)</w:t>
            </w:r>
          </w:p>
          <w:p w:rsidR="00141386" w:rsidRPr="001733F5" w:rsidRDefault="001733F5" w:rsidP="001733F5">
            <w:pPr>
              <w:pStyle w:val="a5"/>
              <w:numPr>
                <w:ilvl w:val="0"/>
                <w:numId w:val="24"/>
              </w:numPr>
              <w:spacing w:before="0"/>
              <w:rPr>
                <w:sz w:val="32"/>
                <w:szCs w:val="32"/>
              </w:rPr>
            </w:pPr>
            <w:r>
              <w:rPr>
                <w:kern w:val="24"/>
                <w:sz w:val="32"/>
                <w:szCs w:val="32"/>
              </w:rPr>
              <w:t xml:space="preserve"> I : Infection : </w:t>
            </w:r>
            <w:r w:rsidR="00141386" w:rsidRPr="001733F5">
              <w:rPr>
                <w:kern w:val="24"/>
                <w:sz w:val="32"/>
                <w:szCs w:val="32"/>
              </w:rPr>
              <w:t>Hand hygiene</w:t>
            </w:r>
          </w:p>
          <w:p w:rsidR="00141386" w:rsidRPr="001733F5" w:rsidRDefault="001733F5" w:rsidP="001733F5">
            <w:pPr>
              <w:pStyle w:val="a5"/>
              <w:numPr>
                <w:ilvl w:val="0"/>
                <w:numId w:val="24"/>
              </w:numPr>
              <w:spacing w:befor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 : Medication :</w:t>
            </w:r>
            <w:r w:rsidR="00141386" w:rsidRPr="001733F5">
              <w:rPr>
                <w:sz w:val="32"/>
                <w:szCs w:val="32"/>
              </w:rPr>
              <w:t>Drug safety (</w:t>
            </w:r>
            <w:r w:rsidR="00141386" w:rsidRPr="001733F5">
              <w:rPr>
                <w:kern w:val="24"/>
                <w:sz w:val="32"/>
                <w:szCs w:val="32"/>
              </w:rPr>
              <w:t>HAD</w:t>
            </w:r>
            <w:r w:rsidR="00141386" w:rsidRPr="001733F5">
              <w:rPr>
                <w:sz w:val="32"/>
                <w:szCs w:val="32"/>
              </w:rPr>
              <w:t>,</w:t>
            </w:r>
            <w:r w:rsidR="00141386" w:rsidRPr="001733F5">
              <w:rPr>
                <w:kern w:val="24"/>
                <w:sz w:val="32"/>
                <w:szCs w:val="32"/>
              </w:rPr>
              <w:t xml:space="preserve"> Med Reconciliation</w:t>
            </w:r>
            <w:r w:rsidR="00141386" w:rsidRPr="001733F5">
              <w:rPr>
                <w:sz w:val="32"/>
                <w:szCs w:val="32"/>
              </w:rPr>
              <w:t>,</w:t>
            </w:r>
            <w:r w:rsidR="00141386" w:rsidRPr="001733F5">
              <w:rPr>
                <w:kern w:val="24"/>
                <w:sz w:val="32"/>
                <w:szCs w:val="32"/>
              </w:rPr>
              <w:t xml:space="preserve"> LASA</w:t>
            </w:r>
            <w:r w:rsidR="00141386" w:rsidRPr="001733F5">
              <w:rPr>
                <w:sz w:val="32"/>
                <w:szCs w:val="32"/>
              </w:rPr>
              <w:t>,</w:t>
            </w:r>
            <w:r w:rsidR="00141386" w:rsidRPr="001733F5">
              <w:rPr>
                <w:kern w:val="24"/>
                <w:sz w:val="32"/>
                <w:szCs w:val="32"/>
              </w:rPr>
              <w:t xml:space="preserve"> ADE</w:t>
            </w:r>
            <w:r w:rsidR="00141386" w:rsidRPr="001733F5">
              <w:rPr>
                <w:sz w:val="32"/>
                <w:szCs w:val="32"/>
              </w:rPr>
              <w:t>)</w:t>
            </w:r>
          </w:p>
          <w:p w:rsidR="00141386" w:rsidRPr="008C1AF9" w:rsidRDefault="001733F5" w:rsidP="001733F5">
            <w:pPr>
              <w:numPr>
                <w:ilvl w:val="0"/>
                <w:numId w:val="24"/>
              </w:numPr>
              <w:spacing w:before="0"/>
              <w:rPr>
                <w:sz w:val="32"/>
                <w:szCs w:val="32"/>
              </w:rPr>
            </w:pPr>
            <w:r>
              <w:rPr>
                <w:kern w:val="24"/>
                <w:sz w:val="32"/>
                <w:szCs w:val="32"/>
              </w:rPr>
              <w:t xml:space="preserve">P : </w:t>
            </w:r>
            <w:r w:rsidR="00141386" w:rsidRPr="008C1AF9">
              <w:rPr>
                <w:kern w:val="24"/>
                <w:sz w:val="32"/>
                <w:szCs w:val="32"/>
              </w:rPr>
              <w:t>Patient Identification</w:t>
            </w:r>
          </w:p>
          <w:p w:rsidR="00437914" w:rsidRPr="008C1AF9" w:rsidRDefault="001733F5" w:rsidP="001733F5">
            <w:pPr>
              <w:numPr>
                <w:ilvl w:val="0"/>
                <w:numId w:val="24"/>
              </w:numPr>
              <w:spacing w:before="0"/>
              <w:rPr>
                <w:sz w:val="32"/>
                <w:szCs w:val="32"/>
              </w:rPr>
            </w:pPr>
            <w:r>
              <w:rPr>
                <w:kern w:val="24"/>
                <w:sz w:val="32"/>
                <w:szCs w:val="32"/>
              </w:rPr>
              <w:t xml:space="preserve">L : </w:t>
            </w:r>
            <w:r w:rsidRPr="001733F5">
              <w:rPr>
                <w:color w:val="0D0D0D" w:themeColor="text1" w:themeTint="F2"/>
                <w:sz w:val="32"/>
                <w:szCs w:val="32"/>
              </w:rPr>
              <w:t>Line tube and Laboratory Safety</w:t>
            </w:r>
            <w:r>
              <w:rPr>
                <w:kern w:val="24"/>
                <w:sz w:val="32"/>
                <w:szCs w:val="32"/>
              </w:rPr>
              <w:t xml:space="preserve"> : </w:t>
            </w:r>
            <w:r w:rsidR="00141386" w:rsidRPr="008C1AF9">
              <w:rPr>
                <w:kern w:val="24"/>
                <w:sz w:val="32"/>
                <w:szCs w:val="32"/>
              </w:rPr>
              <w:t>Blood Supply</w:t>
            </w:r>
          </w:p>
          <w:p w:rsidR="00437914" w:rsidRPr="008C1AF9" w:rsidRDefault="001733F5" w:rsidP="001733F5">
            <w:pPr>
              <w:numPr>
                <w:ilvl w:val="0"/>
                <w:numId w:val="24"/>
              </w:numPr>
              <w:spacing w:before="43"/>
              <w:textAlignment w:val="baseline"/>
              <w:rPr>
                <w:kern w:val="24"/>
                <w:sz w:val="32"/>
                <w:szCs w:val="32"/>
              </w:rPr>
            </w:pPr>
            <w:r>
              <w:rPr>
                <w:kern w:val="24"/>
                <w:sz w:val="32"/>
                <w:szCs w:val="32"/>
              </w:rPr>
              <w:t xml:space="preserve">E : Emergency response : </w:t>
            </w:r>
            <w:r w:rsidR="00437914" w:rsidRPr="008C1AF9">
              <w:rPr>
                <w:kern w:val="24"/>
                <w:sz w:val="32"/>
                <w:szCs w:val="32"/>
              </w:rPr>
              <w:t>AMI</w:t>
            </w:r>
          </w:p>
          <w:p w:rsidR="008C1AF9" w:rsidRPr="008C1AF9" w:rsidRDefault="008C1AF9" w:rsidP="008C1AF9">
            <w:pPr>
              <w:pStyle w:val="a3"/>
              <w:numPr>
                <w:ilvl w:val="1"/>
                <w:numId w:val="22"/>
              </w:numPr>
              <w:rPr>
                <w:sz w:val="32"/>
                <w:szCs w:val="32"/>
              </w:rPr>
            </w:pPr>
            <w:r w:rsidRPr="008C1AF9">
              <w:rPr>
                <w:sz w:val="32"/>
                <w:szCs w:val="32"/>
                <w:cs/>
              </w:rPr>
              <w:t xml:space="preserve">มีการเชื่อมโยงกับนโยบายความปลอดภัยของผู้ป่วยตาม </w:t>
            </w:r>
            <w:r w:rsidRPr="008C1AF9">
              <w:rPr>
                <w:sz w:val="32"/>
                <w:szCs w:val="32"/>
              </w:rPr>
              <w:t xml:space="preserve">Personnel Safety Goals </w:t>
            </w:r>
            <w:r w:rsidRPr="008C1AF9">
              <w:rPr>
                <w:sz w:val="32"/>
                <w:szCs w:val="32"/>
                <w:cs/>
              </w:rPr>
              <w:t>ได้แก่</w:t>
            </w:r>
          </w:p>
          <w:p w:rsidR="008C1AF9" w:rsidRPr="008C1AF9" w:rsidRDefault="008C1AF9" w:rsidP="001733F5">
            <w:pPr>
              <w:pStyle w:val="a8"/>
              <w:numPr>
                <w:ilvl w:val="0"/>
                <w:numId w:val="23"/>
              </w:numPr>
              <w:shd w:val="clear" w:color="auto" w:fill="FFFFFF"/>
              <w:spacing w:before="0" w:beforeAutospacing="0"/>
              <w:jc w:val="both"/>
              <w:rPr>
                <w:rFonts w:ascii="Browallia New" w:hAnsi="Browallia New" w:cs="Browallia New"/>
                <w:color w:val="0D0D0D" w:themeColor="text1" w:themeTint="F2"/>
                <w:sz w:val="32"/>
                <w:szCs w:val="32"/>
              </w:rPr>
            </w:pPr>
            <w:r w:rsidRPr="008C1AF9">
              <w:rPr>
                <w:rFonts w:ascii="Browallia New" w:hAnsi="Browallia New" w:cs="Browallia New"/>
                <w:color w:val="0D0D0D" w:themeColor="text1" w:themeTint="F2"/>
                <w:sz w:val="32"/>
                <w:szCs w:val="32"/>
              </w:rPr>
              <w:t xml:space="preserve">S : Social Media Safety </w:t>
            </w:r>
            <w:r w:rsidRPr="008C1AF9">
              <w:rPr>
                <w:rFonts w:ascii="Browallia New" w:hAnsi="Browallia New" w:cs="Browallia New"/>
                <w:color w:val="0D0D0D" w:themeColor="text1" w:themeTint="F2"/>
                <w:sz w:val="32"/>
                <w:szCs w:val="32"/>
                <w:cs/>
              </w:rPr>
              <w:t>การวางระบบที่ปลอดภัยในการใช้เทคโนโลยีเพื่อการสื่อสาร</w:t>
            </w:r>
          </w:p>
          <w:p w:rsidR="008C1AF9" w:rsidRPr="008C1AF9" w:rsidRDefault="008C1AF9" w:rsidP="008C1AF9">
            <w:pPr>
              <w:pStyle w:val="a8"/>
              <w:numPr>
                <w:ilvl w:val="0"/>
                <w:numId w:val="23"/>
              </w:numPr>
              <w:shd w:val="clear" w:color="auto" w:fill="FFFFFF"/>
              <w:spacing w:before="0" w:beforeAutospacing="0"/>
              <w:jc w:val="both"/>
              <w:rPr>
                <w:rFonts w:ascii="Browallia New" w:hAnsi="Browallia New" w:cs="Browallia New"/>
                <w:color w:val="0D0D0D" w:themeColor="text1" w:themeTint="F2"/>
                <w:sz w:val="32"/>
                <w:szCs w:val="32"/>
              </w:rPr>
            </w:pPr>
            <w:r w:rsidRPr="008C1AF9">
              <w:rPr>
                <w:rFonts w:ascii="Browallia New" w:hAnsi="Browallia New" w:cs="Browallia New"/>
                <w:color w:val="0D0D0D" w:themeColor="text1" w:themeTint="F2"/>
                <w:sz w:val="32"/>
                <w:szCs w:val="32"/>
              </w:rPr>
              <w:t xml:space="preserve">I : Infection and Exposure </w:t>
            </w:r>
            <w:r w:rsidRPr="008C1AF9">
              <w:rPr>
                <w:rFonts w:ascii="Browallia New" w:hAnsi="Browallia New" w:cs="Browallia New"/>
                <w:color w:val="0D0D0D" w:themeColor="text1" w:themeTint="F2"/>
                <w:sz w:val="32"/>
                <w:szCs w:val="32"/>
                <w:cs/>
              </w:rPr>
              <w:t xml:space="preserve">การวางระบบเพื่อป้องกันการติดเชื้อจากการทำงานของบุคลากร </w:t>
            </w:r>
          </w:p>
          <w:p w:rsidR="008C1AF9" w:rsidRPr="008C1AF9" w:rsidRDefault="008C1AF9" w:rsidP="008C1AF9">
            <w:pPr>
              <w:pStyle w:val="a8"/>
              <w:numPr>
                <w:ilvl w:val="0"/>
                <w:numId w:val="23"/>
              </w:numPr>
              <w:shd w:val="clear" w:color="auto" w:fill="FFFFFF"/>
              <w:spacing w:before="0" w:beforeAutospacing="0"/>
              <w:jc w:val="both"/>
              <w:rPr>
                <w:rFonts w:ascii="Browallia New" w:hAnsi="Browallia New" w:cs="Browallia New"/>
                <w:color w:val="0D0D0D" w:themeColor="text1" w:themeTint="F2"/>
                <w:sz w:val="32"/>
                <w:szCs w:val="32"/>
              </w:rPr>
            </w:pPr>
            <w:r w:rsidRPr="008C1AF9">
              <w:rPr>
                <w:rFonts w:ascii="Browallia New" w:hAnsi="Browallia New" w:cs="Browallia New"/>
                <w:color w:val="0D0D0D" w:themeColor="text1" w:themeTint="F2"/>
                <w:sz w:val="32"/>
                <w:szCs w:val="32"/>
              </w:rPr>
              <w:t xml:space="preserve">M : Mental Health and Mediation </w:t>
            </w:r>
            <w:r w:rsidRPr="008C1AF9">
              <w:rPr>
                <w:rFonts w:ascii="Browallia New" w:hAnsi="Browallia New" w:cs="Browallia New"/>
                <w:color w:val="0D0D0D" w:themeColor="text1" w:themeTint="F2"/>
                <w:sz w:val="32"/>
                <w:szCs w:val="32"/>
                <w:cs/>
              </w:rPr>
              <w:t xml:space="preserve">สภาวะจิตใจของผู้ปฏิบัติงาน ระบบเจรจาไกล่เกลี่ย </w:t>
            </w:r>
          </w:p>
          <w:p w:rsidR="008C1AF9" w:rsidRPr="008C1AF9" w:rsidRDefault="008C1AF9" w:rsidP="008C1AF9">
            <w:pPr>
              <w:pStyle w:val="a8"/>
              <w:numPr>
                <w:ilvl w:val="0"/>
                <w:numId w:val="23"/>
              </w:numPr>
              <w:shd w:val="clear" w:color="auto" w:fill="FFFFFF"/>
              <w:spacing w:before="0" w:beforeAutospacing="0"/>
              <w:jc w:val="both"/>
              <w:rPr>
                <w:rFonts w:ascii="Browallia New" w:hAnsi="Browallia New" w:cs="Browallia New"/>
                <w:color w:val="0D0D0D" w:themeColor="text1" w:themeTint="F2"/>
                <w:sz w:val="32"/>
                <w:szCs w:val="32"/>
              </w:rPr>
            </w:pPr>
            <w:r w:rsidRPr="008C1AF9">
              <w:rPr>
                <w:rFonts w:ascii="Browallia New" w:hAnsi="Browallia New" w:cs="Browallia New"/>
                <w:color w:val="0D0D0D" w:themeColor="text1" w:themeTint="F2"/>
                <w:sz w:val="32"/>
                <w:szCs w:val="32"/>
              </w:rPr>
              <w:t xml:space="preserve">P : Process of work </w:t>
            </w:r>
            <w:r w:rsidRPr="008C1AF9">
              <w:rPr>
                <w:rFonts w:ascii="Browallia New" w:hAnsi="Browallia New" w:cs="Browallia New"/>
                <w:color w:val="0D0D0D" w:themeColor="text1" w:themeTint="F2"/>
                <w:sz w:val="32"/>
                <w:szCs w:val="32"/>
                <w:cs/>
              </w:rPr>
              <w:t xml:space="preserve">การให้ความสำคัญกับโอกาสเกิดโรคจากการประกอบอาชีพ </w:t>
            </w:r>
          </w:p>
          <w:p w:rsidR="001733F5" w:rsidRDefault="008C1AF9" w:rsidP="001733F5">
            <w:pPr>
              <w:pStyle w:val="a8"/>
              <w:numPr>
                <w:ilvl w:val="0"/>
                <w:numId w:val="23"/>
              </w:numPr>
              <w:shd w:val="clear" w:color="auto" w:fill="FFFFFF"/>
              <w:spacing w:before="0" w:beforeAutospacing="0"/>
              <w:jc w:val="both"/>
              <w:rPr>
                <w:rFonts w:ascii="Browallia New" w:hAnsi="Browallia New" w:cs="Browallia New"/>
                <w:color w:val="0D0D0D" w:themeColor="text1" w:themeTint="F2"/>
                <w:sz w:val="32"/>
                <w:szCs w:val="32"/>
              </w:rPr>
            </w:pPr>
            <w:r w:rsidRPr="008C1AF9">
              <w:rPr>
                <w:rFonts w:ascii="Browallia New" w:hAnsi="Browallia New" w:cs="Browallia New"/>
                <w:color w:val="0D0D0D" w:themeColor="text1" w:themeTint="F2"/>
                <w:sz w:val="32"/>
                <w:szCs w:val="32"/>
              </w:rPr>
              <w:t xml:space="preserve">L : Lane and Legal Issue </w:t>
            </w:r>
            <w:r w:rsidRPr="008C1AF9">
              <w:rPr>
                <w:rFonts w:ascii="Browallia New" w:hAnsi="Browallia New" w:cs="Browallia New"/>
                <w:color w:val="0D0D0D" w:themeColor="text1" w:themeTint="F2"/>
                <w:sz w:val="32"/>
                <w:szCs w:val="32"/>
                <w:cs/>
              </w:rPr>
              <w:t xml:space="preserve">ความปลอดภัยด้านรถพยาบาล คนขับ เส้นทางการจราจร และข้อกฎหมายที่สำคัญต่อการทำงาน </w:t>
            </w:r>
          </w:p>
          <w:p w:rsidR="00516437" w:rsidRDefault="008C1AF9" w:rsidP="00516437">
            <w:pPr>
              <w:pStyle w:val="a8"/>
              <w:numPr>
                <w:ilvl w:val="0"/>
                <w:numId w:val="23"/>
              </w:numPr>
              <w:shd w:val="clear" w:color="auto" w:fill="FFFFFF"/>
              <w:spacing w:before="0" w:beforeAutospacing="0"/>
              <w:jc w:val="both"/>
              <w:rPr>
                <w:rFonts w:ascii="Browallia New" w:hAnsi="Browallia New" w:cs="Browallia New"/>
                <w:color w:val="0D0D0D" w:themeColor="text1" w:themeTint="F2"/>
                <w:sz w:val="32"/>
                <w:szCs w:val="32"/>
              </w:rPr>
            </w:pPr>
            <w:r w:rsidRPr="001733F5">
              <w:rPr>
                <w:color w:val="0D0D0D" w:themeColor="text1" w:themeTint="F2"/>
                <w:sz w:val="32"/>
                <w:szCs w:val="32"/>
              </w:rPr>
              <w:t>E : Environment and</w:t>
            </w:r>
            <w:r w:rsidR="001733F5" w:rsidRPr="001733F5">
              <w:rPr>
                <w:sz w:val="32"/>
                <w:szCs w:val="32"/>
              </w:rPr>
              <w:t xml:space="preserve"> working condition </w:t>
            </w:r>
            <w:r w:rsidR="001733F5" w:rsidRPr="001733F5">
              <w:rPr>
                <w:rFonts w:ascii="Browallia New" w:hAnsi="Browallia New" w:cs="Browallia New"/>
                <w:color w:val="0D0D0D" w:themeColor="text1" w:themeTint="F2"/>
                <w:sz w:val="32"/>
                <w:szCs w:val="32"/>
                <w:cs/>
              </w:rPr>
              <w:t xml:space="preserve">ความปลอดภัยของบุคลากรในด้านสิ่งแวดล้อมโดยเฉพาะการปฏิบัติงานในห้องฉุกเฉิน </w:t>
            </w:r>
          </w:p>
          <w:p w:rsidR="005B62BD" w:rsidRPr="00516437" w:rsidRDefault="005B62BD" w:rsidP="00516437">
            <w:pPr>
              <w:pStyle w:val="a8"/>
              <w:shd w:val="clear" w:color="auto" w:fill="FFFFFF"/>
              <w:spacing w:before="0" w:beforeAutospacing="0"/>
              <w:jc w:val="both"/>
              <w:rPr>
                <w:rFonts w:ascii="Browallia New" w:hAnsi="Browallia New" w:cs="Browallia New"/>
                <w:color w:val="0D0D0D" w:themeColor="text1" w:themeTint="F2"/>
                <w:sz w:val="32"/>
                <w:szCs w:val="32"/>
              </w:rPr>
            </w:pPr>
            <w:r w:rsidRPr="00516437">
              <w:rPr>
                <w:color w:val="3333CC"/>
                <w:sz w:val="32"/>
                <w:szCs w:val="32"/>
              </w:rPr>
              <w:t>(4)</w:t>
            </w:r>
            <w:r w:rsidRPr="00516437">
              <w:rPr>
                <w:color w:val="3333CC"/>
                <w:sz w:val="32"/>
                <w:szCs w:val="32"/>
                <w:cs/>
              </w:rPr>
              <w:t xml:space="preserve"> การทำงานเป็นทีม</w:t>
            </w:r>
          </w:p>
          <w:p w:rsidR="00437914" w:rsidRPr="008C1AF9" w:rsidRDefault="00437914" w:rsidP="00945037">
            <w:pPr>
              <w:pStyle w:val="a5"/>
              <w:rPr>
                <w:rFonts w:cs="Browallia New"/>
                <w:sz w:val="32"/>
                <w:szCs w:val="32"/>
              </w:rPr>
            </w:pPr>
            <w:r w:rsidRPr="008C1AF9">
              <w:rPr>
                <w:rFonts w:cs="Browallia New"/>
                <w:sz w:val="32"/>
                <w:szCs w:val="32"/>
                <w:cs/>
              </w:rPr>
              <w:t>มีการกำหนดเข็มมุ่งของโรง</w:t>
            </w:r>
            <w:r w:rsidR="001733F5">
              <w:rPr>
                <w:rFonts w:cs="Browallia New"/>
                <w:sz w:val="32"/>
                <w:szCs w:val="32"/>
                <w:cs/>
              </w:rPr>
              <w:t>พยาบาลและนำสู่การปฏิบัติโดยทีม</w:t>
            </w:r>
            <w:r w:rsidRPr="008C1AF9">
              <w:rPr>
                <w:rFonts w:cs="Browallia New"/>
                <w:sz w:val="32"/>
                <w:szCs w:val="32"/>
                <w:cs/>
              </w:rPr>
              <w:t xml:space="preserve">ระบบงานต่างๆ มีการอบรมเจ้าหน้าที่ และมีการควบคุมกำกับโดยการติดตามตัวชี้วัดในการทำงานและมีการรายงานผลการดำเนินงานในที่ประชุมทีมนำทุกเดือน มีทิศทางองค์กรร่วมกันโดยมีการกำหนด วิสัยทัศน์ </w:t>
            </w:r>
            <w:proofErr w:type="spellStart"/>
            <w:r w:rsidRPr="008C1AF9">
              <w:rPr>
                <w:rFonts w:cs="Browallia New"/>
                <w:sz w:val="32"/>
                <w:szCs w:val="32"/>
                <w:cs/>
              </w:rPr>
              <w:t>พันธ</w:t>
            </w:r>
            <w:proofErr w:type="spellEnd"/>
            <w:r w:rsidRPr="008C1AF9">
              <w:rPr>
                <w:rFonts w:cs="Browallia New"/>
                <w:sz w:val="32"/>
                <w:szCs w:val="32"/>
                <w:cs/>
              </w:rPr>
              <w:t>กิจ และค่านิยมร่วมกัน</w:t>
            </w:r>
            <w:r w:rsidRPr="008C1AF9">
              <w:rPr>
                <w:rFonts w:cs="Browallia New"/>
                <w:sz w:val="32"/>
                <w:szCs w:val="32"/>
              </w:rPr>
              <w:t xml:space="preserve"> </w:t>
            </w:r>
            <w:r w:rsidRPr="008C1AF9">
              <w:rPr>
                <w:rFonts w:cs="Browallia New"/>
                <w:sz w:val="32"/>
                <w:szCs w:val="32"/>
                <w:cs/>
              </w:rPr>
              <w:t xml:space="preserve">กรณีเกิดความเสี่ยงจะแก้ไข ป้องกัน เชิงระบบ มีการประชุมคร่อมหน่วยงาน การรายงานความเสี่ยงเป็นวัฒนธรรมองค์กร เน้นที่ระบบ ไม่เน้นตัวบุคคล มีการประชุม </w:t>
            </w:r>
            <w:r w:rsidRPr="008C1AF9">
              <w:rPr>
                <w:rFonts w:cs="Browallia New"/>
                <w:sz w:val="32"/>
                <w:szCs w:val="32"/>
              </w:rPr>
              <w:t xml:space="preserve">Morning talk </w:t>
            </w:r>
            <w:r w:rsidRPr="008C1AF9">
              <w:rPr>
                <w:rFonts w:cs="Browallia New"/>
                <w:sz w:val="32"/>
                <w:szCs w:val="32"/>
                <w:cs/>
              </w:rPr>
              <w:t>ในหน่วยงานพร้อมทั้งบรรจุเรื่องความเสี่ยงเข้าเป็นวาระด้วย รพ</w:t>
            </w:r>
            <w:r w:rsidRPr="008C1AF9">
              <w:rPr>
                <w:rFonts w:cs="Browallia New"/>
                <w:sz w:val="32"/>
                <w:szCs w:val="32"/>
              </w:rPr>
              <w:t>.</w:t>
            </w:r>
            <w:r w:rsidRPr="008C1AF9">
              <w:rPr>
                <w:rFonts w:cs="Browallia New"/>
                <w:sz w:val="32"/>
                <w:szCs w:val="32"/>
                <w:cs/>
              </w:rPr>
              <w:t xml:space="preserve">มีคณะกรรมการพัฒนาคุณภาพได้รับการแต่งตั้งจากผู้อำนวยการ </w:t>
            </w:r>
            <w:r w:rsidR="00C972F7">
              <w:rPr>
                <w:rFonts w:cs="Browallia New" w:hint="cs"/>
                <w:sz w:val="32"/>
                <w:szCs w:val="32"/>
                <w:cs/>
              </w:rPr>
              <w:t xml:space="preserve">คณะกรรมการบริหารความเสี่ยงมีแนวทางการ </w:t>
            </w:r>
            <w:r w:rsidR="00C972F7">
              <w:rPr>
                <w:rFonts w:cs="Browallia New"/>
                <w:sz w:val="32"/>
                <w:szCs w:val="32"/>
              </w:rPr>
              <w:t xml:space="preserve">empowerment </w:t>
            </w:r>
            <w:r w:rsidR="00A96345">
              <w:rPr>
                <w:rFonts w:cs="Browallia New" w:hint="cs"/>
                <w:sz w:val="32"/>
                <w:szCs w:val="32"/>
                <w:cs/>
              </w:rPr>
              <w:t>คณะกรรมการและเจ้าหน้าที่ โดยทุกปีจะมี</w:t>
            </w:r>
            <w:r w:rsidR="00945037">
              <w:rPr>
                <w:rFonts w:cs="Browallia New" w:hint="cs"/>
                <w:sz w:val="32"/>
                <w:szCs w:val="32"/>
                <w:cs/>
              </w:rPr>
              <w:t>การ</w:t>
            </w:r>
            <w:r w:rsidR="00A96345">
              <w:rPr>
                <w:rFonts w:cs="Browallia New" w:hint="cs"/>
                <w:sz w:val="32"/>
                <w:szCs w:val="32"/>
                <w:cs/>
              </w:rPr>
              <w:t xml:space="preserve">มอบรางวัลให้กับคณะกรรมการที่เข้าประชุมสม่ำเสมอ และ มีรางวัลให้หน่วยงานส่งรายงานอุบัติการณ์สูงสุด </w:t>
            </w:r>
            <w:r w:rsidR="00A96345">
              <w:rPr>
                <w:rFonts w:cs="Browallia New"/>
                <w:sz w:val="32"/>
                <w:szCs w:val="32"/>
              </w:rPr>
              <w:t xml:space="preserve">3 </w:t>
            </w:r>
            <w:r w:rsidR="00A96345">
              <w:rPr>
                <w:rFonts w:cs="Browallia New" w:hint="cs"/>
                <w:sz w:val="32"/>
                <w:szCs w:val="32"/>
                <w:cs/>
              </w:rPr>
              <w:t>อันดับแรก สม่ำเสมอทุกปี อีกทั้งมีการเชื่อมโยงกับ</w:t>
            </w:r>
            <w:r w:rsidRPr="008C1AF9">
              <w:rPr>
                <w:rFonts w:cs="Browallia New"/>
                <w:sz w:val="32"/>
                <w:szCs w:val="32"/>
                <w:cs/>
              </w:rPr>
              <w:t>คณะกรรมการ</w:t>
            </w:r>
            <w:r w:rsidR="00945037">
              <w:rPr>
                <w:rFonts w:cs="Browallia New" w:hint="cs"/>
                <w:sz w:val="32"/>
                <w:szCs w:val="32"/>
                <w:cs/>
              </w:rPr>
              <w:t>ต่างๆ ใน รพ</w:t>
            </w:r>
            <w:r w:rsidR="00945037">
              <w:rPr>
                <w:rFonts w:cs="Browallia New"/>
                <w:sz w:val="32"/>
                <w:szCs w:val="32"/>
              </w:rPr>
              <w:t xml:space="preserve">. </w:t>
            </w:r>
            <w:r w:rsidR="00945037">
              <w:rPr>
                <w:rFonts w:cs="Browallia New" w:hint="cs"/>
                <w:sz w:val="32"/>
                <w:szCs w:val="32"/>
                <w:cs/>
              </w:rPr>
              <w:t>เช่น</w:t>
            </w:r>
            <w:r w:rsidRPr="008C1AF9">
              <w:rPr>
                <w:rFonts w:cs="Browallia New"/>
                <w:sz w:val="32"/>
                <w:szCs w:val="32"/>
                <w:cs/>
              </w:rPr>
              <w:t xml:space="preserve"> </w:t>
            </w:r>
            <w:r w:rsidRPr="008C1AF9">
              <w:rPr>
                <w:rFonts w:cs="Browallia New"/>
                <w:sz w:val="32"/>
                <w:szCs w:val="32"/>
              </w:rPr>
              <w:t xml:space="preserve">Facilitator PCT  PTC  IC  HRD  ENV  IM  NSO MSO </w:t>
            </w:r>
            <w:r w:rsidRPr="008C1AF9">
              <w:rPr>
                <w:rFonts w:cs="Browallia New"/>
                <w:sz w:val="32"/>
                <w:szCs w:val="32"/>
                <w:cs/>
              </w:rPr>
              <w:t xml:space="preserve">นอกจากนี้ยังมีคณะกรรมการที่มีส่วนช่วยสนับสนุนงาน เช่น คณะกรรมการ </w:t>
            </w:r>
            <w:r w:rsidRPr="008C1AF9">
              <w:rPr>
                <w:rFonts w:cs="Browallia New"/>
                <w:sz w:val="32"/>
                <w:szCs w:val="32"/>
              </w:rPr>
              <w:t xml:space="preserve">KM </w:t>
            </w:r>
            <w:r w:rsidRPr="008C1AF9">
              <w:rPr>
                <w:rFonts w:cs="Browallia New"/>
                <w:sz w:val="32"/>
                <w:szCs w:val="32"/>
                <w:cs/>
              </w:rPr>
              <w:t xml:space="preserve">คณะกรรมการ </w:t>
            </w:r>
            <w:r w:rsidRPr="008C1AF9">
              <w:rPr>
                <w:rFonts w:cs="Browallia New"/>
                <w:sz w:val="32"/>
                <w:szCs w:val="32"/>
              </w:rPr>
              <w:t>5</w:t>
            </w:r>
            <w:r w:rsidRPr="008C1AF9">
              <w:rPr>
                <w:rFonts w:cs="Browallia New"/>
                <w:sz w:val="32"/>
                <w:szCs w:val="32"/>
                <w:cs/>
              </w:rPr>
              <w:t xml:space="preserve">ส คณะกรรรมการองค์กรไร้พุง คณะกรรมการเยี่ยมบ้าน คณะกรรมการจริยธรรม คณะกรรมการ </w:t>
            </w:r>
            <w:r w:rsidRPr="008C1AF9">
              <w:rPr>
                <w:rFonts w:cs="Browallia New"/>
                <w:sz w:val="32"/>
                <w:szCs w:val="32"/>
              </w:rPr>
              <w:t xml:space="preserve">MCATT </w:t>
            </w:r>
            <w:r w:rsidRPr="008C1AF9">
              <w:rPr>
                <w:rFonts w:cs="Browallia New"/>
                <w:sz w:val="32"/>
                <w:szCs w:val="32"/>
                <w:cs/>
              </w:rPr>
              <w:t xml:space="preserve">เป็นต้น ทีมคร่อมสายงานทุกทีมมีการประชุมอย่างต่อเนื่องเดือนละ </w:t>
            </w:r>
            <w:r w:rsidRPr="008C1AF9">
              <w:rPr>
                <w:rFonts w:cs="Browallia New"/>
                <w:sz w:val="32"/>
                <w:szCs w:val="32"/>
              </w:rPr>
              <w:t xml:space="preserve">1 </w:t>
            </w:r>
            <w:r w:rsidRPr="008C1AF9">
              <w:rPr>
                <w:rFonts w:cs="Browallia New"/>
                <w:sz w:val="32"/>
                <w:szCs w:val="32"/>
                <w:cs/>
              </w:rPr>
              <w:t>ครั้ง แ</w:t>
            </w:r>
            <w:r w:rsidR="00945037">
              <w:rPr>
                <w:rFonts w:cs="Browallia New"/>
                <w:sz w:val="32"/>
                <w:szCs w:val="32"/>
                <w:cs/>
              </w:rPr>
              <w:t>ละนำมาเชื่อมโยงในการประชุมทีมนำอีกทั้งเลขานุการความเสี่ยง</w:t>
            </w:r>
            <w:r w:rsidRPr="008C1AF9">
              <w:rPr>
                <w:rFonts w:cs="Browallia New"/>
                <w:sz w:val="32"/>
                <w:szCs w:val="32"/>
                <w:cs/>
              </w:rPr>
              <w:t>สิทธิในการประสานงานในโรงพยาบาลทันที</w:t>
            </w:r>
            <w:r w:rsidRPr="008C1AF9">
              <w:rPr>
                <w:rFonts w:cs="Browallia New"/>
                <w:sz w:val="32"/>
                <w:szCs w:val="32"/>
                <w:cs/>
              </w:rPr>
              <w:lastRenderedPageBreak/>
              <w:t>กรณีมีประเด็นที่เสี่ยงสูงและสำคัญ</w:t>
            </w:r>
          </w:p>
          <w:p w:rsidR="005B62BD" w:rsidRPr="008C1AF9" w:rsidRDefault="005B62BD" w:rsidP="00437914">
            <w:pPr>
              <w:spacing w:before="0"/>
              <w:rPr>
                <w:color w:val="3333CC"/>
                <w:sz w:val="32"/>
                <w:szCs w:val="32"/>
              </w:rPr>
            </w:pPr>
            <w:r w:rsidRPr="008C1AF9">
              <w:rPr>
                <w:color w:val="3333CC"/>
                <w:sz w:val="32"/>
                <w:szCs w:val="32"/>
              </w:rPr>
              <w:t>(5)</w:t>
            </w:r>
            <w:r w:rsidRPr="008C1AF9">
              <w:rPr>
                <w:color w:val="3333CC"/>
                <w:sz w:val="32"/>
                <w:szCs w:val="32"/>
                <w:cs/>
              </w:rPr>
              <w:t xml:space="preserve"> การประเมินตนเอง</w:t>
            </w:r>
            <w:r w:rsidRPr="008C1AF9">
              <w:rPr>
                <w:color w:val="3333CC"/>
                <w:sz w:val="32"/>
                <w:szCs w:val="32"/>
              </w:rPr>
              <w:t>:</w:t>
            </w:r>
          </w:p>
          <w:p w:rsidR="005B62BD" w:rsidRPr="008C1AF9" w:rsidRDefault="004848BA" w:rsidP="00945037">
            <w:pPr>
              <w:pStyle w:val="a5"/>
              <w:rPr>
                <w:rFonts w:cs="Browallia New"/>
                <w:color w:val="000000"/>
                <w:sz w:val="32"/>
                <w:szCs w:val="32"/>
              </w:rPr>
            </w:pPr>
            <w:r w:rsidRPr="008C1AF9">
              <w:rPr>
                <w:rFonts w:cs="Browallia New"/>
                <w:color w:val="000000"/>
                <w:sz w:val="32"/>
                <w:szCs w:val="32"/>
                <w:cs/>
              </w:rPr>
              <w:t xml:space="preserve">จากการใช้ </w:t>
            </w:r>
            <w:r w:rsidRPr="008C1AF9">
              <w:rPr>
                <w:rFonts w:cs="Browallia New"/>
                <w:color w:val="000000"/>
                <w:sz w:val="32"/>
                <w:szCs w:val="32"/>
              </w:rPr>
              <w:t xml:space="preserve">gap analysis </w:t>
            </w:r>
            <w:r w:rsidRPr="008C1AF9">
              <w:rPr>
                <w:rFonts w:cs="Browallia New"/>
                <w:color w:val="000000"/>
                <w:sz w:val="32"/>
                <w:szCs w:val="32"/>
                <w:cs/>
              </w:rPr>
              <w:t>ในการประเมินตนเองและวางแผนการพัฒนาพบว่ายังไม่ครอบคลุม  ในส่วนที่พัฒนาได้สามารถกำหนดกิจกรรมพัฒนาบุคคลได้</w:t>
            </w:r>
            <w:r w:rsidRPr="008C1AF9">
              <w:rPr>
                <w:rFonts w:cs="Browallia New"/>
                <w:color w:val="000000"/>
                <w:sz w:val="32"/>
                <w:szCs w:val="32"/>
              </w:rPr>
              <w:t xml:space="preserve"> </w:t>
            </w:r>
            <w:r w:rsidRPr="008C1AF9">
              <w:rPr>
                <w:rFonts w:cs="Browallia New"/>
                <w:color w:val="000000"/>
                <w:sz w:val="32"/>
                <w:szCs w:val="32"/>
                <w:cs/>
              </w:rPr>
              <w:t xml:space="preserve">จากการใช้แบบประเมินตนเองระดับหน่วยงานทำให้เห็นโอกาสพัฒนาของหน่วยงาน และเป็นเครื่องมือที่เป็นการประเมินผลและติดตามความก้าวหน้าในการพัฒนาคุณภาพของหน่วยงาน การใช้ </w:t>
            </w:r>
            <w:r w:rsidRPr="008C1AF9">
              <w:rPr>
                <w:rFonts w:cs="Browallia New"/>
                <w:color w:val="000000"/>
                <w:sz w:val="32"/>
                <w:szCs w:val="32"/>
              </w:rPr>
              <w:t xml:space="preserve">overall scoring </w:t>
            </w:r>
            <w:r w:rsidRPr="008C1AF9">
              <w:rPr>
                <w:rFonts w:cs="Browallia New"/>
                <w:color w:val="000000"/>
                <w:sz w:val="32"/>
                <w:szCs w:val="32"/>
                <w:cs/>
              </w:rPr>
              <w:t>ในการสื่อสารกับทีมเกี่ยวกับลำดับขั้นของการพัฒนาของโรงพยาบาลแต่ละระบบงาน สามารถวางแผน ลงมือปฏิบัติ และประเมินผลงานได้</w:t>
            </w:r>
            <w:r w:rsidRPr="008C1AF9">
              <w:rPr>
                <w:rFonts w:cs="Browallia New"/>
                <w:color w:val="000000"/>
                <w:sz w:val="32"/>
                <w:szCs w:val="32"/>
              </w:rPr>
              <w:t xml:space="preserve"> </w:t>
            </w:r>
            <w:r w:rsidRPr="008C1AF9">
              <w:rPr>
                <w:rFonts w:cs="Browallia New"/>
                <w:color w:val="000000"/>
                <w:sz w:val="32"/>
                <w:szCs w:val="32"/>
                <w:cs/>
              </w:rPr>
              <w:t xml:space="preserve">เช่น จากการรวบรวมข้อมูลในแต่ละทีม พบว่าโอกาสพัฒนาหลังจากประเมิน </w:t>
            </w:r>
            <w:r w:rsidRPr="008C1AF9">
              <w:rPr>
                <w:rFonts w:cs="Browallia New"/>
                <w:color w:val="000000"/>
                <w:sz w:val="32"/>
                <w:szCs w:val="32"/>
              </w:rPr>
              <w:t xml:space="preserve">overall scoring </w:t>
            </w:r>
            <w:r w:rsidRPr="008C1AF9">
              <w:rPr>
                <w:rFonts w:cs="Browallia New"/>
                <w:color w:val="000000"/>
                <w:sz w:val="32"/>
                <w:szCs w:val="32"/>
                <w:cs/>
              </w:rPr>
              <w:t>แล้ว มีการทำผลงานวิชาการพัฒนาต่อยอดจากงานประจำ</w:t>
            </w:r>
          </w:p>
          <w:p w:rsidR="005B62BD" w:rsidRPr="008C1AF9" w:rsidRDefault="005B62BD" w:rsidP="00054BBC">
            <w:pPr>
              <w:spacing w:before="0"/>
              <w:ind w:left="360" w:hanging="360"/>
              <w:rPr>
                <w:color w:val="3333CC"/>
                <w:sz w:val="32"/>
                <w:szCs w:val="32"/>
              </w:rPr>
            </w:pPr>
            <w:r w:rsidRPr="008C1AF9">
              <w:rPr>
                <w:color w:val="3333CC"/>
                <w:sz w:val="32"/>
                <w:szCs w:val="32"/>
              </w:rPr>
              <w:t>(8)</w:t>
            </w:r>
            <w:r w:rsidRPr="008C1AF9">
              <w:rPr>
                <w:color w:val="3333CC"/>
                <w:sz w:val="32"/>
                <w:szCs w:val="32"/>
                <w:cs/>
              </w:rPr>
              <w:t xml:space="preserve"> การทำแผนพัฒนาคุณภาพ</w:t>
            </w:r>
            <w:r w:rsidRPr="008C1AF9">
              <w:rPr>
                <w:color w:val="3333CC"/>
                <w:sz w:val="32"/>
                <w:szCs w:val="32"/>
              </w:rPr>
              <w:t>:</w:t>
            </w:r>
          </w:p>
          <w:p w:rsidR="005B62BD" w:rsidRPr="008C1AF9" w:rsidRDefault="004848BA" w:rsidP="00945037">
            <w:pPr>
              <w:pStyle w:val="a3"/>
              <w:ind w:left="720" w:firstLine="0"/>
              <w:rPr>
                <w:sz w:val="32"/>
                <w:szCs w:val="32"/>
              </w:rPr>
            </w:pPr>
            <w:r w:rsidRPr="008C1AF9">
              <w:rPr>
                <w:sz w:val="32"/>
                <w:szCs w:val="32"/>
                <w:cs/>
              </w:rPr>
              <w:t>เพื่อให้การบริหารความเสี่ยงมีประสิทธิภาพได้มีการจัดทำแผนร่วมกับคณะกรรมการทีมนำคุณภาพ และ เชื่อมโยงสู่คณะกรรมการบริหารความเสี่ยง จัดให้มีการประชุม การค้นหาความเสี่ยงเชิงรุกร่วมกับทีมอื่น นำความเสี่ยงที่พบมาวางแผนป้องกัน แก้ไขเชิงระบบ เพื่อให้ได้ผลลัพธ์ที่ดีขึ้น และ ปลอดภัยทั้งทางด้านผู้ป่วย และ ผู้ให้บริการ</w:t>
            </w:r>
          </w:p>
          <w:p w:rsidR="00141386" w:rsidRPr="008C1AF9" w:rsidRDefault="00141386" w:rsidP="00054BBC">
            <w:pPr>
              <w:spacing w:before="0"/>
              <w:ind w:left="360" w:hanging="360"/>
              <w:rPr>
                <w:color w:val="3333CC"/>
                <w:sz w:val="32"/>
                <w:szCs w:val="32"/>
              </w:rPr>
            </w:pPr>
          </w:p>
          <w:p w:rsidR="005B62BD" w:rsidRPr="008C1AF9" w:rsidRDefault="005B62BD" w:rsidP="00141386">
            <w:pPr>
              <w:spacing w:before="0"/>
              <w:rPr>
                <w:color w:val="3333CC"/>
                <w:sz w:val="32"/>
                <w:szCs w:val="32"/>
              </w:rPr>
            </w:pPr>
            <w:r w:rsidRPr="008C1AF9">
              <w:rPr>
                <w:color w:val="3333CC"/>
                <w:sz w:val="32"/>
                <w:szCs w:val="32"/>
              </w:rPr>
              <w:t>(9)</w:t>
            </w:r>
            <w:r w:rsidRPr="008C1AF9">
              <w:rPr>
                <w:color w:val="3333CC"/>
                <w:sz w:val="32"/>
                <w:szCs w:val="32"/>
                <w:cs/>
              </w:rPr>
              <w:t xml:space="preserve"> การดำเนินการตามแผน และการติดตามประเมินผล</w:t>
            </w:r>
            <w:r w:rsidRPr="008C1AF9">
              <w:rPr>
                <w:color w:val="3333CC"/>
                <w:sz w:val="32"/>
                <w:szCs w:val="32"/>
              </w:rPr>
              <w:t>:</w:t>
            </w:r>
          </w:p>
          <w:p w:rsidR="005B62BD" w:rsidRPr="008C1AF9" w:rsidRDefault="004848BA" w:rsidP="00945037">
            <w:pPr>
              <w:pStyle w:val="a3"/>
              <w:ind w:left="720" w:firstLine="0"/>
              <w:rPr>
                <w:sz w:val="32"/>
                <w:szCs w:val="32"/>
                <w:cs/>
              </w:rPr>
            </w:pPr>
            <w:r w:rsidRPr="008C1AF9">
              <w:rPr>
                <w:sz w:val="32"/>
                <w:szCs w:val="32"/>
                <w:cs/>
              </w:rPr>
              <w:t xml:space="preserve">คณะกรรมการบริหารความเสี่ยงสามารถประชุมหารือได้อย่างต่อเนื่อง ตามสถิติ ดังนี้ ปี </w:t>
            </w:r>
            <w:r w:rsidRPr="008C1AF9">
              <w:rPr>
                <w:sz w:val="32"/>
                <w:szCs w:val="32"/>
              </w:rPr>
              <w:t xml:space="preserve">57 = 2 58 = 8 59 = 10 60 = 11 61 = 8 </w:t>
            </w:r>
            <w:r w:rsidRPr="008C1AF9">
              <w:rPr>
                <w:sz w:val="32"/>
                <w:szCs w:val="32"/>
                <w:cs/>
              </w:rPr>
              <w:t xml:space="preserve">และ </w:t>
            </w:r>
            <w:r w:rsidRPr="008C1AF9">
              <w:rPr>
                <w:sz w:val="32"/>
                <w:szCs w:val="32"/>
              </w:rPr>
              <w:t xml:space="preserve">62 </w:t>
            </w:r>
            <w:r w:rsidRPr="008C1AF9">
              <w:rPr>
                <w:sz w:val="32"/>
                <w:szCs w:val="32"/>
                <w:cs/>
              </w:rPr>
              <w:t>(ต</w:t>
            </w:r>
            <w:r w:rsidRPr="008C1AF9">
              <w:rPr>
                <w:sz w:val="32"/>
                <w:szCs w:val="32"/>
              </w:rPr>
              <w:t>.</w:t>
            </w:r>
            <w:r w:rsidRPr="008C1AF9">
              <w:rPr>
                <w:sz w:val="32"/>
                <w:szCs w:val="32"/>
                <w:cs/>
              </w:rPr>
              <w:t>ค</w:t>
            </w:r>
            <w:r w:rsidRPr="008C1AF9">
              <w:rPr>
                <w:sz w:val="32"/>
                <w:szCs w:val="32"/>
              </w:rPr>
              <w:t>.-</w:t>
            </w:r>
            <w:r w:rsidR="00945037">
              <w:rPr>
                <w:rFonts w:hint="cs"/>
                <w:sz w:val="32"/>
                <w:szCs w:val="32"/>
                <w:cs/>
              </w:rPr>
              <w:t>มี</w:t>
            </w:r>
            <w:r w:rsidRPr="008C1AF9">
              <w:rPr>
                <w:sz w:val="32"/>
                <w:szCs w:val="32"/>
              </w:rPr>
              <w:t>.</w:t>
            </w:r>
            <w:r w:rsidR="00945037">
              <w:rPr>
                <w:rFonts w:hint="cs"/>
                <w:sz w:val="32"/>
                <w:szCs w:val="32"/>
                <w:cs/>
              </w:rPr>
              <w:t>ค</w:t>
            </w:r>
            <w:r w:rsidR="00945037">
              <w:rPr>
                <w:sz w:val="32"/>
                <w:szCs w:val="32"/>
              </w:rPr>
              <w:t>. = 5</w:t>
            </w:r>
            <w:r w:rsidRPr="008C1AF9">
              <w:rPr>
                <w:sz w:val="32"/>
                <w:szCs w:val="32"/>
              </w:rPr>
              <w:t xml:space="preserve">) </w:t>
            </w:r>
            <w:r w:rsidRPr="008C1AF9">
              <w:rPr>
                <w:sz w:val="32"/>
                <w:szCs w:val="32"/>
                <w:cs/>
              </w:rPr>
              <w:t xml:space="preserve">ประชุมในแต่ละครั้งมีรายงานการประชุมบันทึก และ สื่อสารทีมโดย </w:t>
            </w:r>
            <w:r w:rsidRPr="008C1AF9">
              <w:rPr>
                <w:sz w:val="32"/>
                <w:szCs w:val="32"/>
              </w:rPr>
              <w:t xml:space="preserve">upload file </w:t>
            </w:r>
            <w:r w:rsidRPr="008C1AF9">
              <w:rPr>
                <w:sz w:val="32"/>
                <w:szCs w:val="32"/>
                <w:cs/>
              </w:rPr>
              <w:t xml:space="preserve">ใน </w:t>
            </w:r>
            <w:r w:rsidRPr="008C1AF9">
              <w:rPr>
                <w:sz w:val="32"/>
                <w:szCs w:val="32"/>
              </w:rPr>
              <w:t xml:space="preserve">Face Book </w:t>
            </w:r>
            <w:r w:rsidRPr="008C1AF9">
              <w:rPr>
                <w:sz w:val="32"/>
                <w:szCs w:val="32"/>
                <w:cs/>
              </w:rPr>
              <w:t xml:space="preserve">ทีม </w:t>
            </w:r>
            <w:r w:rsidRPr="008C1AF9">
              <w:rPr>
                <w:sz w:val="32"/>
                <w:szCs w:val="32"/>
              </w:rPr>
              <w:t xml:space="preserve">RM Team NY Hospital </w:t>
            </w:r>
            <w:r w:rsidRPr="008C1AF9">
              <w:rPr>
                <w:sz w:val="32"/>
                <w:szCs w:val="32"/>
                <w:cs/>
              </w:rPr>
              <w:t xml:space="preserve">ซึ่งเป็นกลุ่มปิด ในวาระการประชุมหากมีเชื่อมโยงทีมใด เลขานุการจะประสานงานภายใน </w:t>
            </w:r>
            <w:r w:rsidRPr="008C1AF9">
              <w:rPr>
                <w:sz w:val="32"/>
                <w:szCs w:val="32"/>
              </w:rPr>
              <w:t xml:space="preserve">1 </w:t>
            </w:r>
            <w:r w:rsidRPr="008C1AF9">
              <w:rPr>
                <w:sz w:val="32"/>
                <w:szCs w:val="32"/>
                <w:cs/>
              </w:rPr>
              <w:t xml:space="preserve">วัน เพื่อแก้ไข และ วางระบบไม่ให้เกิดซ้ำ </w:t>
            </w:r>
          </w:p>
          <w:p w:rsidR="005B62BD" w:rsidRPr="008C1AF9" w:rsidRDefault="005B62BD" w:rsidP="00054BBC">
            <w:pPr>
              <w:spacing w:before="0"/>
              <w:ind w:left="360" w:hanging="360"/>
              <w:rPr>
                <w:color w:val="3333CC"/>
                <w:sz w:val="32"/>
                <w:szCs w:val="32"/>
              </w:rPr>
            </w:pPr>
            <w:r w:rsidRPr="008C1AF9">
              <w:rPr>
                <w:color w:val="3333CC"/>
                <w:sz w:val="32"/>
                <w:szCs w:val="32"/>
              </w:rPr>
              <w:t xml:space="preserve">(10) </w:t>
            </w:r>
            <w:r w:rsidRPr="008C1AF9">
              <w:rPr>
                <w:color w:val="3333CC"/>
                <w:sz w:val="32"/>
                <w:szCs w:val="32"/>
                <w:cs/>
              </w:rPr>
              <w:t>การประเมินตนเอง การทำแผนพัฒนาคุณภาพ การดำเนินการตามแผน</w:t>
            </w:r>
            <w:r w:rsidRPr="008C1AF9">
              <w:rPr>
                <w:color w:val="3333CC"/>
                <w:sz w:val="32"/>
                <w:szCs w:val="32"/>
              </w:rPr>
              <w:t>:</w:t>
            </w:r>
          </w:p>
          <w:p w:rsidR="005B62BD" w:rsidRPr="008C1AF9" w:rsidRDefault="00882B6D" w:rsidP="00516437">
            <w:pPr>
              <w:pStyle w:val="a5"/>
              <w:jc w:val="both"/>
              <w:rPr>
                <w:rFonts w:cs="Browallia New"/>
                <w:sz w:val="32"/>
                <w:szCs w:val="32"/>
              </w:rPr>
            </w:pPr>
            <w:r w:rsidRPr="008C1AF9">
              <w:rPr>
                <w:rFonts w:cs="Browallia New"/>
                <w:color w:val="000000"/>
                <w:sz w:val="32"/>
                <w:szCs w:val="32"/>
                <w:cs/>
              </w:rPr>
              <w:t xml:space="preserve">ใช้วิธีการประเมินตนเองที่หลากหลาย ได้แก่ การแลกเปลี่ยนความรู้ การอภิปรายกลุ่ม การเขียนบันทึก ความก้าวหน้าและแบบประเมินตนเอง การใช้ตัวตามรอยทางคลินิก การเยี่ยมสำรวจ การทบทวนหลังกิจกรรม การติดตามตัวชี้วัด </w:t>
            </w:r>
            <w:r w:rsidRPr="008C1AF9">
              <w:rPr>
                <w:rFonts w:cs="Browallia New"/>
                <w:sz w:val="32"/>
                <w:szCs w:val="32"/>
                <w:cs/>
              </w:rPr>
              <w:t xml:space="preserve">ทบทวน </w:t>
            </w:r>
            <w:r w:rsidRPr="008C1AF9">
              <w:rPr>
                <w:rFonts w:cs="Browallia New"/>
                <w:sz w:val="32"/>
                <w:szCs w:val="32"/>
              </w:rPr>
              <w:t xml:space="preserve">12 </w:t>
            </w:r>
            <w:r w:rsidRPr="008C1AF9">
              <w:rPr>
                <w:rFonts w:cs="Browallia New"/>
                <w:sz w:val="32"/>
                <w:szCs w:val="32"/>
                <w:cs/>
              </w:rPr>
              <w:t xml:space="preserve">กิจกรรมในทุกหน่วยงาน กิจกรรม </w:t>
            </w:r>
            <w:r w:rsidRPr="008C1AF9">
              <w:rPr>
                <w:rFonts w:cs="Browallia New"/>
                <w:sz w:val="32"/>
                <w:szCs w:val="32"/>
              </w:rPr>
              <w:t xml:space="preserve">C3THER </w:t>
            </w:r>
            <w:r w:rsidRPr="008C1AF9">
              <w:rPr>
                <w:rFonts w:cs="Browallia New"/>
                <w:sz w:val="32"/>
                <w:szCs w:val="32"/>
                <w:cs/>
              </w:rPr>
              <w:t>ในแผนกที่บริการผู้ป่วย สรุปรายงาน นำส่งรายงานอุบัติการณ์อย่างสม่ำเสมอทบทวนร่วมกันในการประชุมประจำเดือน</w:t>
            </w:r>
            <w:r w:rsidRPr="008C1AF9">
              <w:rPr>
                <w:rFonts w:cs="Browallia New"/>
                <w:sz w:val="32"/>
                <w:szCs w:val="32"/>
              </w:rPr>
              <w:t xml:space="preserve"> Morning talk </w:t>
            </w:r>
            <w:r w:rsidRPr="008C1AF9">
              <w:rPr>
                <w:rFonts w:cs="Browallia New"/>
                <w:sz w:val="32"/>
                <w:szCs w:val="32"/>
                <w:cs/>
              </w:rPr>
              <w:t>ในทุกหน่วยงาน</w:t>
            </w:r>
            <w:r w:rsidRPr="008C1AF9">
              <w:rPr>
                <w:rFonts w:cs="Browallia New"/>
                <w:sz w:val="32"/>
                <w:szCs w:val="32"/>
              </w:rPr>
              <w:t xml:space="preserve"> </w:t>
            </w:r>
            <w:r w:rsidRPr="008C1AF9">
              <w:rPr>
                <w:rFonts w:cs="Browallia New"/>
                <w:sz w:val="32"/>
                <w:szCs w:val="32"/>
                <w:cs/>
              </w:rPr>
              <w:t xml:space="preserve">การเข้าหน่วยงานโดยทีม </w:t>
            </w:r>
            <w:r w:rsidRPr="008C1AF9">
              <w:rPr>
                <w:rFonts w:cs="Browallia New"/>
                <w:sz w:val="32"/>
                <w:szCs w:val="32"/>
              </w:rPr>
              <w:t xml:space="preserve">Facilitator </w:t>
            </w:r>
            <w:r w:rsidRPr="008C1AF9">
              <w:rPr>
                <w:rFonts w:cs="Browallia New"/>
                <w:sz w:val="32"/>
                <w:szCs w:val="32"/>
                <w:cs/>
              </w:rPr>
              <w:t>กิจกรรมต่างๆสามารถดำเนินการตามแผนงานที่กำหนดไว้</w:t>
            </w:r>
          </w:p>
          <w:p w:rsidR="005B62BD" w:rsidRPr="008C1AF9" w:rsidRDefault="005B62BD" w:rsidP="00054BBC">
            <w:pPr>
              <w:spacing w:before="0"/>
              <w:ind w:left="360" w:hanging="360"/>
              <w:rPr>
                <w:color w:val="3333CC"/>
                <w:sz w:val="32"/>
                <w:szCs w:val="32"/>
                <w:u w:val="single"/>
              </w:rPr>
            </w:pPr>
            <w:r w:rsidRPr="008C1AF9">
              <w:rPr>
                <w:color w:val="3333CC"/>
                <w:sz w:val="32"/>
                <w:szCs w:val="32"/>
                <w:u w:val="single"/>
              </w:rPr>
              <w:t xml:space="preserve">II-1.1 </w:t>
            </w:r>
            <w:r w:rsidRPr="008C1AF9">
              <w:rPr>
                <w:color w:val="3333CC"/>
                <w:sz w:val="32"/>
                <w:szCs w:val="32"/>
                <w:u w:val="single"/>
                <w:cs/>
              </w:rPr>
              <w:t>ข. คุณภาพการดูแลผู้ป่วย</w:t>
            </w:r>
          </w:p>
          <w:p w:rsidR="005B62BD" w:rsidRPr="008C1AF9" w:rsidRDefault="005B62BD" w:rsidP="00054BBC">
            <w:pPr>
              <w:spacing w:before="0"/>
              <w:ind w:left="360" w:hanging="360"/>
              <w:rPr>
                <w:color w:val="3333CC"/>
                <w:sz w:val="32"/>
                <w:szCs w:val="32"/>
              </w:rPr>
            </w:pPr>
            <w:r w:rsidRPr="008C1AF9">
              <w:rPr>
                <w:color w:val="3333CC"/>
                <w:sz w:val="32"/>
                <w:szCs w:val="32"/>
              </w:rPr>
              <w:t xml:space="preserve">(1) </w:t>
            </w:r>
            <w:r w:rsidRPr="008C1AF9">
              <w:rPr>
                <w:color w:val="3333CC"/>
                <w:sz w:val="32"/>
                <w:szCs w:val="32"/>
                <w:cs/>
              </w:rPr>
              <w:t>การทบทวนการให้บริการและการดูแลผู้ป่วย</w:t>
            </w:r>
            <w:r w:rsidRPr="008C1AF9">
              <w:rPr>
                <w:color w:val="3333CC"/>
                <w:sz w:val="32"/>
                <w:szCs w:val="32"/>
              </w:rPr>
              <w:t>:</w:t>
            </w:r>
          </w:p>
          <w:p w:rsidR="00882B6D" w:rsidRPr="008C1AF9" w:rsidRDefault="00882B6D" w:rsidP="001733F5">
            <w:pPr>
              <w:pStyle w:val="a5"/>
              <w:numPr>
                <w:ilvl w:val="0"/>
                <w:numId w:val="24"/>
              </w:numPr>
              <w:jc w:val="both"/>
              <w:rPr>
                <w:rFonts w:cs="Browallia New"/>
                <w:sz w:val="32"/>
                <w:szCs w:val="32"/>
              </w:rPr>
            </w:pPr>
            <w:r w:rsidRPr="008C1AF9">
              <w:rPr>
                <w:rFonts w:cs="Browallia New"/>
                <w:sz w:val="32"/>
                <w:szCs w:val="32"/>
                <w:cs/>
              </w:rPr>
              <w:t xml:space="preserve">มีการทบทวนการดูแลผู้ป่วยโดยใช้ </w:t>
            </w:r>
            <w:r w:rsidRPr="008C1AF9">
              <w:rPr>
                <w:rFonts w:cs="Browallia New"/>
                <w:sz w:val="32"/>
                <w:szCs w:val="32"/>
              </w:rPr>
              <w:t xml:space="preserve">clinical tracer </w:t>
            </w:r>
            <w:r w:rsidRPr="008C1AF9">
              <w:rPr>
                <w:rFonts w:cs="Browallia New"/>
                <w:sz w:val="32"/>
                <w:szCs w:val="32"/>
                <w:cs/>
              </w:rPr>
              <w:t>ในกลุ่มโรคสำคัญ ตามเข็มมุ่งของโรงพยาบาล</w:t>
            </w:r>
            <w:r w:rsidRPr="008C1AF9">
              <w:rPr>
                <w:rFonts w:cs="Browallia New"/>
                <w:sz w:val="32"/>
                <w:szCs w:val="32"/>
              </w:rPr>
              <w:t xml:space="preserve"> </w:t>
            </w:r>
            <w:r w:rsidRPr="008C1AF9">
              <w:rPr>
                <w:rFonts w:cs="Browallia New"/>
                <w:sz w:val="32"/>
                <w:szCs w:val="32"/>
                <w:cs/>
              </w:rPr>
              <w:t xml:space="preserve">ได้แก่ </w:t>
            </w:r>
            <w:r w:rsidR="00516437">
              <w:rPr>
                <w:rFonts w:cs="Browallia New"/>
                <w:sz w:val="32"/>
                <w:szCs w:val="32"/>
              </w:rPr>
              <w:t xml:space="preserve">SEPSIS </w:t>
            </w:r>
            <w:r w:rsidRPr="008C1AF9">
              <w:rPr>
                <w:rFonts w:cs="Browallia New"/>
                <w:sz w:val="32"/>
                <w:szCs w:val="32"/>
              </w:rPr>
              <w:t xml:space="preserve">STEMI Stroke CKD DM </w:t>
            </w:r>
            <w:r w:rsidR="00516437">
              <w:rPr>
                <w:rFonts w:cs="Browallia New"/>
                <w:sz w:val="32"/>
                <w:szCs w:val="32"/>
              </w:rPr>
              <w:t xml:space="preserve">COPD </w:t>
            </w:r>
            <w:r w:rsidRPr="008C1AF9">
              <w:rPr>
                <w:rFonts w:cs="Browallia New"/>
                <w:sz w:val="32"/>
                <w:szCs w:val="32"/>
              </w:rPr>
              <w:t xml:space="preserve">PPH </w:t>
            </w:r>
            <w:r w:rsidR="00141386" w:rsidRPr="008C1AF9">
              <w:rPr>
                <w:rFonts w:cs="Browallia New"/>
                <w:sz w:val="32"/>
                <w:szCs w:val="32"/>
              </w:rPr>
              <w:t>Birth Asphyxia</w:t>
            </w:r>
            <w:r w:rsidRPr="008C1AF9">
              <w:rPr>
                <w:rFonts w:cs="Browallia New"/>
                <w:sz w:val="32"/>
                <w:szCs w:val="32"/>
              </w:rPr>
              <w:t xml:space="preserve"> DHF</w:t>
            </w:r>
            <w:r w:rsidR="00D566EF" w:rsidRPr="008C1AF9">
              <w:rPr>
                <w:rFonts w:cs="Browallia New"/>
                <w:sz w:val="32"/>
                <w:szCs w:val="32"/>
              </w:rPr>
              <w:t xml:space="preserve"> Malaria</w:t>
            </w:r>
            <w:r w:rsidRPr="008C1AF9">
              <w:rPr>
                <w:rFonts w:cs="Browallia New"/>
                <w:sz w:val="32"/>
                <w:szCs w:val="32"/>
              </w:rPr>
              <w:t xml:space="preserve"> </w:t>
            </w:r>
            <w:r w:rsidR="00141386" w:rsidRPr="008C1AF9">
              <w:rPr>
                <w:rFonts w:cs="Browallia New"/>
                <w:sz w:val="32"/>
                <w:szCs w:val="32"/>
              </w:rPr>
              <w:t xml:space="preserve">TB </w:t>
            </w:r>
            <w:r w:rsidR="00516437">
              <w:rPr>
                <w:rFonts w:cs="Browallia New" w:hint="cs"/>
                <w:sz w:val="32"/>
                <w:szCs w:val="32"/>
                <w:cs/>
              </w:rPr>
              <w:t>การฆ่าตัวตาย</w:t>
            </w:r>
            <w:r w:rsidR="00141386" w:rsidRPr="008C1AF9">
              <w:rPr>
                <w:rFonts w:cs="Browallia New"/>
                <w:sz w:val="32"/>
                <w:szCs w:val="32"/>
              </w:rPr>
              <w:t xml:space="preserve"> </w:t>
            </w:r>
            <w:r w:rsidRPr="008C1AF9">
              <w:rPr>
                <w:rFonts w:cs="Browallia New"/>
                <w:sz w:val="32"/>
                <w:szCs w:val="32"/>
                <w:cs/>
              </w:rPr>
              <w:t xml:space="preserve">การใช้ </w:t>
            </w:r>
            <w:r w:rsidRPr="008C1AF9">
              <w:rPr>
                <w:rFonts w:cs="Browallia New"/>
                <w:sz w:val="32"/>
                <w:szCs w:val="32"/>
              </w:rPr>
              <w:t xml:space="preserve">C3THER </w:t>
            </w:r>
            <w:r w:rsidRPr="008C1AF9">
              <w:rPr>
                <w:rFonts w:cs="Browallia New"/>
                <w:sz w:val="32"/>
                <w:szCs w:val="32"/>
                <w:cs/>
              </w:rPr>
              <w:t>ในการดูแลผู้ป่วย</w:t>
            </w:r>
            <w:proofErr w:type="spellStart"/>
            <w:r w:rsidRPr="008C1AF9">
              <w:rPr>
                <w:rFonts w:cs="Browallia New"/>
                <w:sz w:val="32"/>
                <w:szCs w:val="32"/>
                <w:cs/>
              </w:rPr>
              <w:t>แบบสห</w:t>
            </w:r>
            <w:proofErr w:type="spellEnd"/>
            <w:r w:rsidRPr="008C1AF9">
              <w:rPr>
                <w:rFonts w:cs="Browallia New"/>
                <w:sz w:val="32"/>
                <w:szCs w:val="32"/>
                <w:cs/>
              </w:rPr>
              <w:t xml:space="preserve">สาขาวิชาชีพ ทบทวนแนวทางการตรวจแทนแพทย์นอกเวลาราชการ จากการทบทวนอุบัติการณ์ </w:t>
            </w:r>
            <w:r w:rsidRPr="008C1AF9">
              <w:rPr>
                <w:rFonts w:cs="Browallia New"/>
                <w:sz w:val="32"/>
                <w:szCs w:val="32"/>
              </w:rPr>
              <w:t xml:space="preserve">G-I </w:t>
            </w:r>
            <w:r w:rsidRPr="008C1AF9">
              <w:rPr>
                <w:rFonts w:cs="Browallia New"/>
                <w:sz w:val="32"/>
                <w:szCs w:val="32"/>
                <w:cs/>
              </w:rPr>
              <w:t xml:space="preserve">ได้มาซึ่งแนวทางในในการดูแลผู้ป่วยระหว่างส่งต่อ  แนวทางการดูแลผู้ป่วย   แนวทางการดูแลผู้ป่วยขณะ </w:t>
            </w:r>
            <w:r w:rsidRPr="008C1AF9">
              <w:rPr>
                <w:rFonts w:cs="Browallia New"/>
                <w:sz w:val="32"/>
                <w:szCs w:val="32"/>
              </w:rPr>
              <w:t xml:space="preserve">refer </w:t>
            </w:r>
            <w:r w:rsidRPr="008C1AF9">
              <w:rPr>
                <w:rFonts w:cs="Browallia New"/>
                <w:sz w:val="32"/>
                <w:szCs w:val="32"/>
                <w:cs/>
              </w:rPr>
              <w:t xml:space="preserve">เป็นต้น  การปฏิบัติงานมีแนวทางที่ชัดเจน  เช่น แผนกฉุกเฉินมีการพัฒนาระบบการ </w:t>
            </w:r>
            <w:r w:rsidRPr="008C1AF9">
              <w:rPr>
                <w:rFonts w:cs="Browallia New"/>
                <w:sz w:val="32"/>
                <w:szCs w:val="32"/>
              </w:rPr>
              <w:t xml:space="preserve">refer </w:t>
            </w:r>
            <w:r w:rsidRPr="008C1AF9">
              <w:rPr>
                <w:rFonts w:cs="Browallia New"/>
                <w:sz w:val="32"/>
                <w:szCs w:val="32"/>
                <w:cs/>
              </w:rPr>
              <w:t xml:space="preserve">โดยใช้เทคนิค </w:t>
            </w:r>
            <w:r w:rsidRPr="008C1AF9">
              <w:rPr>
                <w:rFonts w:cs="Browallia New"/>
                <w:sz w:val="32"/>
                <w:szCs w:val="32"/>
              </w:rPr>
              <w:t xml:space="preserve">IT </w:t>
            </w:r>
            <w:r w:rsidRPr="008C1AF9">
              <w:rPr>
                <w:rFonts w:cs="Browallia New"/>
                <w:sz w:val="32"/>
                <w:szCs w:val="32"/>
                <w:cs/>
              </w:rPr>
              <w:t xml:space="preserve">มาใช้ ใช้ </w:t>
            </w:r>
            <w:r w:rsidRPr="008C1AF9">
              <w:rPr>
                <w:rFonts w:cs="Browallia New"/>
                <w:sz w:val="32"/>
                <w:szCs w:val="32"/>
              </w:rPr>
              <w:t xml:space="preserve">Line </w:t>
            </w:r>
            <w:r w:rsidRPr="008C1AF9">
              <w:rPr>
                <w:rFonts w:cs="Browallia New"/>
                <w:sz w:val="32"/>
                <w:szCs w:val="32"/>
                <w:cs/>
              </w:rPr>
              <w:t>ในการสื่อสารที่รวดเร็วโดยการส่งข้อมูลทางของ</w:t>
            </w:r>
            <w:r w:rsidRPr="008C1AF9">
              <w:rPr>
                <w:rFonts w:cs="Browallia New"/>
                <w:sz w:val="32"/>
                <w:szCs w:val="32"/>
                <w:cs/>
              </w:rPr>
              <w:lastRenderedPageBreak/>
              <w:t xml:space="preserve">ผู้ป่วยให้แพทย์ที่ รพ.สรรพสิทธิประสงค์เพื่อพิจารณาให้ยา </w:t>
            </w:r>
            <w:r w:rsidRPr="008C1AF9">
              <w:rPr>
                <w:rFonts w:cs="Browallia New"/>
                <w:sz w:val="32"/>
                <w:szCs w:val="32"/>
              </w:rPr>
              <w:t xml:space="preserve">SK </w:t>
            </w:r>
            <w:r w:rsidRPr="008C1AF9">
              <w:rPr>
                <w:rFonts w:cs="Browallia New"/>
                <w:sz w:val="32"/>
                <w:szCs w:val="32"/>
                <w:cs/>
              </w:rPr>
              <w:t>ซึ่ง รพ</w:t>
            </w:r>
            <w:r w:rsidRPr="008C1AF9">
              <w:rPr>
                <w:rFonts w:cs="Browallia New"/>
                <w:sz w:val="32"/>
                <w:szCs w:val="32"/>
              </w:rPr>
              <w:t>.</w:t>
            </w:r>
            <w:r w:rsidRPr="008C1AF9">
              <w:rPr>
                <w:rFonts w:cs="Browallia New"/>
                <w:sz w:val="32"/>
                <w:szCs w:val="32"/>
                <w:cs/>
              </w:rPr>
              <w:t xml:space="preserve">น้ำยืนมียา </w:t>
            </w:r>
            <w:r w:rsidRPr="008C1AF9">
              <w:rPr>
                <w:rFonts w:cs="Browallia New"/>
                <w:sz w:val="32"/>
                <w:szCs w:val="32"/>
              </w:rPr>
              <w:t xml:space="preserve">SK </w:t>
            </w:r>
            <w:r w:rsidRPr="008C1AF9">
              <w:rPr>
                <w:rFonts w:cs="Browallia New"/>
                <w:sz w:val="32"/>
                <w:szCs w:val="32"/>
                <w:cs/>
              </w:rPr>
              <w:t>หากแพทย์มีแผนการรักษาสามารถให้ได้ทันที</w:t>
            </w:r>
            <w:r w:rsidRPr="008C1AF9">
              <w:rPr>
                <w:rFonts w:cs="Browallia New"/>
                <w:sz w:val="32"/>
                <w:szCs w:val="32"/>
              </w:rPr>
              <w:t xml:space="preserve"> </w:t>
            </w:r>
            <w:r w:rsidR="00516437">
              <w:rPr>
                <w:rFonts w:cs="Browallia New" w:hint="cs"/>
                <w:sz w:val="32"/>
                <w:szCs w:val="32"/>
                <w:cs/>
              </w:rPr>
              <w:t>โรคเบาหวานมีการทำโรงเรียนให้กับผู้ป่วยเข้า</w:t>
            </w:r>
            <w:proofErr w:type="spellStart"/>
            <w:r w:rsidR="00516437">
              <w:rPr>
                <w:rFonts w:cs="Browallia New" w:hint="cs"/>
                <w:sz w:val="32"/>
                <w:szCs w:val="32"/>
                <w:cs/>
              </w:rPr>
              <w:t>คอร์ส</w:t>
            </w:r>
            <w:proofErr w:type="spellEnd"/>
            <w:r w:rsidR="00516437">
              <w:rPr>
                <w:rFonts w:cs="Browallia New" w:hint="cs"/>
                <w:sz w:val="32"/>
                <w:szCs w:val="32"/>
                <w:cs/>
              </w:rPr>
              <w:t xml:space="preserve"> </w:t>
            </w:r>
            <w:r w:rsidR="00516437">
              <w:rPr>
                <w:rFonts w:cs="Browallia New"/>
                <w:sz w:val="32"/>
                <w:szCs w:val="32"/>
              </w:rPr>
              <w:t>3</w:t>
            </w:r>
            <w:r w:rsidR="00516437">
              <w:rPr>
                <w:rFonts w:cs="Browallia New" w:hint="cs"/>
                <w:sz w:val="32"/>
                <w:szCs w:val="32"/>
                <w:cs/>
              </w:rPr>
              <w:t xml:space="preserve">อ </w:t>
            </w:r>
            <w:r w:rsidR="00516437">
              <w:rPr>
                <w:rFonts w:cs="Browallia New"/>
                <w:sz w:val="32"/>
                <w:szCs w:val="32"/>
              </w:rPr>
              <w:t>2</w:t>
            </w:r>
            <w:r w:rsidR="00516437">
              <w:rPr>
                <w:rFonts w:cs="Browallia New" w:hint="cs"/>
                <w:sz w:val="32"/>
                <w:szCs w:val="32"/>
                <w:cs/>
              </w:rPr>
              <w:t>ส ได้รับความร่วมมือ</w:t>
            </w:r>
            <w:proofErr w:type="spellStart"/>
            <w:r w:rsidR="00516437">
              <w:rPr>
                <w:rFonts w:cs="Browallia New" w:hint="cs"/>
                <w:sz w:val="32"/>
                <w:szCs w:val="32"/>
                <w:cs/>
              </w:rPr>
              <w:t>จากสห</w:t>
            </w:r>
            <w:proofErr w:type="spellEnd"/>
            <w:r w:rsidR="00516437">
              <w:rPr>
                <w:rFonts w:cs="Browallia New" w:hint="cs"/>
                <w:sz w:val="32"/>
                <w:szCs w:val="32"/>
                <w:cs/>
              </w:rPr>
              <w:t>สาขาวิชาชีพ โรควัณโรคจากความเสี่ยงที่อัตราการรักษาสำเร็จต่ำกว่าเกณฑ์ได้</w:t>
            </w:r>
            <w:r w:rsidR="00516437">
              <w:rPr>
                <w:rFonts w:cs="Browallia New" w:hint="cs"/>
                <w:sz w:val="32"/>
                <w:szCs w:val="32"/>
                <w:cs/>
              </w:rPr>
              <w:t>พัฒนาระบบ</w:t>
            </w:r>
            <w:r w:rsidR="00516437">
              <w:rPr>
                <w:rFonts w:cs="Browallia New" w:hint="cs"/>
                <w:sz w:val="32"/>
                <w:szCs w:val="32"/>
                <w:cs/>
              </w:rPr>
              <w:t xml:space="preserve">การดูแลผู้ป่วยวัณโรคโดยใช้ </w:t>
            </w:r>
            <w:r w:rsidR="00516437">
              <w:rPr>
                <w:rFonts w:cs="Browallia New"/>
                <w:sz w:val="32"/>
                <w:szCs w:val="32"/>
              </w:rPr>
              <w:t xml:space="preserve">3C model (Client Care team Community) </w:t>
            </w:r>
            <w:r w:rsidR="00516437">
              <w:rPr>
                <w:rFonts w:cs="Browallia New" w:hint="cs"/>
                <w:sz w:val="32"/>
                <w:szCs w:val="32"/>
                <w:cs/>
              </w:rPr>
              <w:t xml:space="preserve">เชื่อมโยงด้วยทฤษฎี </w:t>
            </w:r>
            <w:r w:rsidR="00516437">
              <w:rPr>
                <w:rFonts w:cs="Browallia New"/>
                <w:sz w:val="32"/>
                <w:szCs w:val="32"/>
              </w:rPr>
              <w:t xml:space="preserve">empowerment </w:t>
            </w:r>
            <w:r w:rsidR="00516437">
              <w:rPr>
                <w:rFonts w:cs="Browallia New" w:hint="cs"/>
                <w:sz w:val="32"/>
                <w:szCs w:val="32"/>
                <w:cs/>
              </w:rPr>
              <w:t>และใส่กิจกรรมต่างๆเข้าไป ประเมินผล พบว่า</w:t>
            </w:r>
            <w:r w:rsidR="00F224B5">
              <w:rPr>
                <w:rFonts w:cs="Browallia New"/>
                <w:sz w:val="32"/>
                <w:szCs w:val="32"/>
              </w:rPr>
              <w:t xml:space="preserve"> </w:t>
            </w:r>
            <w:r w:rsidR="00F224B5">
              <w:rPr>
                <w:rFonts w:cs="Browallia New" w:hint="cs"/>
                <w:sz w:val="32"/>
                <w:szCs w:val="32"/>
                <w:cs/>
              </w:rPr>
              <w:t>อัตราการรักษาหายผ่านเกณฑ์ ผู้ป่วยหายจากโรค ได้รับการดูแลตามมาตรฐาน</w:t>
            </w:r>
            <w:r w:rsidR="00922F67">
              <w:rPr>
                <w:rFonts w:cs="Browallia New" w:hint="cs"/>
                <w:sz w:val="32"/>
                <w:szCs w:val="32"/>
                <w:cs/>
              </w:rPr>
              <w:t xml:space="preserve"> อัตราการฆ่าตัวตายพบสูงสุดปี </w:t>
            </w:r>
            <w:r w:rsidR="00922F67">
              <w:rPr>
                <w:rFonts w:cs="Browallia New"/>
                <w:sz w:val="32"/>
                <w:szCs w:val="32"/>
              </w:rPr>
              <w:t xml:space="preserve">2561 = 11 </w:t>
            </w:r>
            <w:r w:rsidR="00922F67">
              <w:rPr>
                <w:rFonts w:cs="Browallia New" w:hint="cs"/>
                <w:sz w:val="32"/>
                <w:szCs w:val="32"/>
                <w:cs/>
              </w:rPr>
              <w:t xml:space="preserve">ราย นำความเสี่ยงทางคลินิกมาปรับระบบให้ชุมชนเข้ามามีบทบาทในการดูแลคนในชุมชน หน่วยงานรัฐ ช่วยเหลือกัน </w:t>
            </w:r>
            <w:proofErr w:type="spellStart"/>
            <w:r w:rsidR="00922F67">
              <w:rPr>
                <w:rFonts w:cs="Browallia New" w:hint="cs"/>
                <w:sz w:val="32"/>
                <w:szCs w:val="32"/>
                <w:cs/>
              </w:rPr>
              <w:t>อสม</w:t>
            </w:r>
            <w:proofErr w:type="spellEnd"/>
            <w:r w:rsidR="00922F67">
              <w:rPr>
                <w:rFonts w:cs="Browallia New"/>
                <w:sz w:val="32"/>
                <w:szCs w:val="32"/>
              </w:rPr>
              <w:t xml:space="preserve">. </w:t>
            </w:r>
            <w:r w:rsidR="00922F67">
              <w:rPr>
                <w:rFonts w:cs="Browallia New" w:hint="cs"/>
                <w:sz w:val="32"/>
                <w:szCs w:val="32"/>
                <w:cs/>
              </w:rPr>
              <w:t>สอดส่องดูแล</w:t>
            </w:r>
            <w:r w:rsidR="00EE486A">
              <w:rPr>
                <w:rFonts w:cs="Browallia New" w:hint="cs"/>
                <w:sz w:val="32"/>
                <w:szCs w:val="32"/>
                <w:cs/>
              </w:rPr>
              <w:t xml:space="preserve"> ช่วยเหลือกันเป็นระบบมากขึ้น ปี </w:t>
            </w:r>
            <w:r w:rsidR="00EE486A">
              <w:rPr>
                <w:rFonts w:cs="Browallia New"/>
                <w:sz w:val="32"/>
                <w:szCs w:val="32"/>
              </w:rPr>
              <w:t xml:space="preserve">2562 </w:t>
            </w:r>
            <w:r w:rsidR="00EE486A">
              <w:rPr>
                <w:rFonts w:cs="Browallia New" w:hint="cs"/>
                <w:sz w:val="32"/>
                <w:szCs w:val="32"/>
                <w:cs/>
              </w:rPr>
              <w:t>ยังไม่พบผู้ป่วยฆ่าตัวตาย</w:t>
            </w:r>
            <w:bookmarkStart w:id="0" w:name="_GoBack"/>
            <w:bookmarkEnd w:id="0"/>
          </w:p>
          <w:p w:rsidR="005B62BD" w:rsidRPr="008C1AF9" w:rsidRDefault="005B62BD" w:rsidP="00882B6D">
            <w:pPr>
              <w:pStyle w:val="a3"/>
              <w:rPr>
                <w:sz w:val="32"/>
                <w:szCs w:val="32"/>
              </w:rPr>
            </w:pPr>
          </w:p>
          <w:p w:rsidR="005B62BD" w:rsidRPr="008C1AF9" w:rsidRDefault="005B62BD" w:rsidP="00054BBC">
            <w:pPr>
              <w:spacing w:before="0"/>
              <w:ind w:left="360" w:hanging="360"/>
              <w:rPr>
                <w:color w:val="3333CC"/>
                <w:sz w:val="32"/>
                <w:szCs w:val="32"/>
              </w:rPr>
            </w:pPr>
            <w:r w:rsidRPr="008C1AF9">
              <w:rPr>
                <w:color w:val="3333CC"/>
                <w:sz w:val="32"/>
                <w:szCs w:val="32"/>
              </w:rPr>
              <w:t xml:space="preserve">(2)(3) </w:t>
            </w:r>
            <w:r w:rsidRPr="008C1AF9">
              <w:rPr>
                <w:color w:val="3333CC"/>
                <w:sz w:val="32"/>
                <w:szCs w:val="32"/>
                <w:cs/>
              </w:rPr>
              <w:t>การกำหนดเป้าหมายและการติดตามตัวชี้วัดการดูแลผู้ป่วย</w:t>
            </w:r>
            <w:r w:rsidRPr="008C1AF9">
              <w:rPr>
                <w:color w:val="3333CC"/>
                <w:sz w:val="32"/>
                <w:szCs w:val="32"/>
              </w:rPr>
              <w:t>:</w:t>
            </w:r>
          </w:p>
          <w:p w:rsidR="00882B6D" w:rsidRPr="008C1AF9" w:rsidRDefault="00882B6D" w:rsidP="001733F5">
            <w:pPr>
              <w:pStyle w:val="a5"/>
              <w:numPr>
                <w:ilvl w:val="0"/>
                <w:numId w:val="24"/>
              </w:numPr>
              <w:jc w:val="both"/>
              <w:rPr>
                <w:rFonts w:cs="Browallia New"/>
                <w:sz w:val="32"/>
                <w:szCs w:val="32"/>
              </w:rPr>
            </w:pPr>
            <w:r w:rsidRPr="008C1AF9">
              <w:rPr>
                <w:rFonts w:cs="Browallia New"/>
                <w:sz w:val="32"/>
                <w:szCs w:val="32"/>
                <w:cs/>
              </w:rPr>
              <w:t xml:space="preserve">ทีมดูแลผู้ป่วยกำหนดกลุ่มประชากรทางคลินิกเป็นเป้าหมายที่จะพัฒนากำหนดเป้าหมายและวัตถุประสงค์ในการดูแลและพัฒนาคุณภาพ </w:t>
            </w:r>
            <w:r w:rsidRPr="008C1AF9">
              <w:rPr>
                <w:rFonts w:cs="Browallia New"/>
                <w:sz w:val="32"/>
                <w:szCs w:val="32"/>
              </w:rPr>
              <w:t xml:space="preserve">: </w:t>
            </w:r>
            <w:r w:rsidRPr="008C1AF9">
              <w:rPr>
                <w:rFonts w:cs="Browallia New"/>
                <w:sz w:val="32"/>
                <w:szCs w:val="32"/>
                <w:cs/>
              </w:rPr>
              <w:t xml:space="preserve">ทีม </w:t>
            </w:r>
            <w:r w:rsidRPr="008C1AF9">
              <w:rPr>
                <w:rFonts w:cs="Browallia New"/>
                <w:sz w:val="32"/>
                <w:szCs w:val="32"/>
              </w:rPr>
              <w:t xml:space="preserve">PCT </w:t>
            </w:r>
            <w:r w:rsidRPr="008C1AF9">
              <w:rPr>
                <w:rFonts w:cs="Browallia New"/>
                <w:sz w:val="32"/>
                <w:szCs w:val="32"/>
                <w:cs/>
              </w:rPr>
              <w:t xml:space="preserve">มีการทำ </w:t>
            </w:r>
            <w:r w:rsidRPr="008C1AF9">
              <w:rPr>
                <w:rFonts w:cs="Browallia New"/>
                <w:sz w:val="32"/>
                <w:szCs w:val="32"/>
              </w:rPr>
              <w:t xml:space="preserve">clinical tracer </w:t>
            </w:r>
            <w:r w:rsidRPr="008C1AF9">
              <w:rPr>
                <w:rFonts w:cs="Browallia New"/>
                <w:sz w:val="32"/>
                <w:szCs w:val="32"/>
                <w:cs/>
              </w:rPr>
              <w:t xml:space="preserve">ร่วมกับหน่วยงานที่ดูแลผู้ป่วยตามกลุ่มประชากรเป้าหมาย ได้แก่ เบาหวาน ไข้เลือดออก </w:t>
            </w:r>
            <w:r w:rsidRPr="008C1AF9">
              <w:rPr>
                <w:rFonts w:cs="Browallia New"/>
                <w:sz w:val="32"/>
                <w:szCs w:val="32"/>
              </w:rPr>
              <w:t xml:space="preserve">AMI </w:t>
            </w:r>
            <w:r w:rsidRPr="008C1AF9">
              <w:rPr>
                <w:rFonts w:cs="Browallia New"/>
                <w:sz w:val="32"/>
                <w:szCs w:val="32"/>
                <w:cs/>
              </w:rPr>
              <w:t xml:space="preserve">ภาวะตกเลือดหลังคลอด </w:t>
            </w:r>
            <w:r w:rsidRPr="008C1AF9">
              <w:rPr>
                <w:rFonts w:cs="Browallia New"/>
                <w:sz w:val="32"/>
                <w:szCs w:val="32"/>
              </w:rPr>
              <w:t xml:space="preserve">Stroke </w:t>
            </w:r>
            <w:r w:rsidRPr="008C1AF9">
              <w:rPr>
                <w:rFonts w:cs="Browallia New"/>
                <w:sz w:val="32"/>
                <w:szCs w:val="32"/>
                <w:cs/>
              </w:rPr>
              <w:t xml:space="preserve">จิตเวช </w:t>
            </w:r>
          </w:p>
          <w:p w:rsidR="005B62BD" w:rsidRPr="008C1AF9" w:rsidRDefault="00882B6D" w:rsidP="001733F5">
            <w:pPr>
              <w:pStyle w:val="a5"/>
              <w:numPr>
                <w:ilvl w:val="0"/>
                <w:numId w:val="24"/>
              </w:numPr>
              <w:jc w:val="both"/>
              <w:rPr>
                <w:rFonts w:cs="Browallia New"/>
                <w:sz w:val="32"/>
                <w:szCs w:val="32"/>
              </w:rPr>
            </w:pPr>
            <w:r w:rsidRPr="008C1AF9">
              <w:rPr>
                <w:rFonts w:cs="Browallia New"/>
                <w:sz w:val="32"/>
                <w:szCs w:val="32"/>
                <w:cs/>
              </w:rPr>
              <w:t xml:space="preserve">ทีมดูแลผู้ป่วยกำหนดตัวชี้วัดที่เหมาะสมในการติดตามกำกับผลการดูแลผู้ป่วยกลุ่มเป้าหมาย </w:t>
            </w:r>
            <w:r w:rsidRPr="008C1AF9">
              <w:rPr>
                <w:rFonts w:cs="Browallia New"/>
                <w:sz w:val="32"/>
                <w:szCs w:val="32"/>
              </w:rPr>
              <w:t xml:space="preserve">: </w:t>
            </w:r>
            <w:r w:rsidRPr="008C1AF9">
              <w:rPr>
                <w:rFonts w:cs="Browallia New"/>
                <w:sz w:val="32"/>
                <w:szCs w:val="32"/>
                <w:cs/>
              </w:rPr>
              <w:t>มีการกำหนดตัวชี้วัดร่วมกันกับหน่วยงานที่ดูแลผู้ป่วยกลุ่มเป้าหมาย</w:t>
            </w:r>
          </w:p>
          <w:p w:rsidR="005B62BD" w:rsidRPr="008C1AF9" w:rsidRDefault="005B62BD" w:rsidP="00054BBC">
            <w:pPr>
              <w:spacing w:before="0"/>
              <w:ind w:left="360" w:hanging="360"/>
              <w:rPr>
                <w:color w:val="3333CC"/>
                <w:sz w:val="32"/>
                <w:szCs w:val="32"/>
              </w:rPr>
            </w:pPr>
            <w:r w:rsidRPr="008C1AF9">
              <w:rPr>
                <w:color w:val="3333CC"/>
                <w:sz w:val="32"/>
                <w:szCs w:val="32"/>
              </w:rPr>
              <w:t xml:space="preserve">(4) </w:t>
            </w:r>
            <w:r w:rsidRPr="008C1AF9">
              <w:rPr>
                <w:color w:val="3333CC"/>
                <w:sz w:val="32"/>
                <w:szCs w:val="32"/>
                <w:cs/>
              </w:rPr>
              <w:t>การพัฒนาคุณภาพการดูแลผู้ป่วย</w:t>
            </w:r>
            <w:r w:rsidRPr="008C1AF9">
              <w:rPr>
                <w:color w:val="3333CC"/>
                <w:sz w:val="32"/>
                <w:szCs w:val="32"/>
              </w:rPr>
              <w:t>:</w:t>
            </w:r>
          </w:p>
          <w:p w:rsidR="005B62BD" w:rsidRPr="008C1AF9" w:rsidRDefault="00882B6D" w:rsidP="001733F5">
            <w:pPr>
              <w:pStyle w:val="a3"/>
              <w:numPr>
                <w:ilvl w:val="0"/>
                <w:numId w:val="24"/>
              </w:numPr>
              <w:rPr>
                <w:sz w:val="32"/>
                <w:szCs w:val="32"/>
              </w:rPr>
            </w:pPr>
            <w:r w:rsidRPr="008C1AF9">
              <w:rPr>
                <w:sz w:val="32"/>
                <w:szCs w:val="32"/>
                <w:cs/>
              </w:rPr>
              <w:t>การพัฒนา</w:t>
            </w:r>
            <w:r w:rsidR="00CC0EFA" w:rsidRPr="008C1AF9">
              <w:rPr>
                <w:sz w:val="32"/>
                <w:szCs w:val="32"/>
                <w:cs/>
              </w:rPr>
              <w:t xml:space="preserve">การดูแลผู้ป่วยรายโรคตามโรคเข็มมุ่ง เช่น โรคฉุกเฉินมีการทำสื่อสุขศึกษาคลิปเสียงให้ความรู้ที่ชุมชนให้ประชาชนมีความรู้ โรคเรื้อรังมีการคัดกรองในชุมชน มีการจัดโรงเรียนเบาหวาน โรงเรียนโรคไต </w:t>
            </w:r>
            <w:r w:rsidR="00BC6E89" w:rsidRPr="008C1AF9">
              <w:rPr>
                <w:sz w:val="32"/>
                <w:szCs w:val="32"/>
                <w:cs/>
              </w:rPr>
              <w:t xml:space="preserve">โรคจิตเวชเชื่อมโยงลงชุมชนเพิ่มศักยภาพ </w:t>
            </w:r>
            <w:proofErr w:type="spellStart"/>
            <w:r w:rsidR="00BC6E89" w:rsidRPr="008C1AF9">
              <w:rPr>
                <w:sz w:val="32"/>
                <w:szCs w:val="32"/>
                <w:cs/>
              </w:rPr>
              <w:t>อสม</w:t>
            </w:r>
            <w:proofErr w:type="spellEnd"/>
            <w:r w:rsidR="00BC6E89" w:rsidRPr="008C1AF9">
              <w:rPr>
                <w:sz w:val="32"/>
                <w:szCs w:val="32"/>
              </w:rPr>
              <w:t xml:space="preserve">. </w:t>
            </w:r>
            <w:r w:rsidR="00BC6E89" w:rsidRPr="008C1AF9">
              <w:rPr>
                <w:sz w:val="32"/>
                <w:szCs w:val="32"/>
                <w:cs/>
              </w:rPr>
              <w:t>ในชุมชนในการเฝ้าระวังอาการของคนในชุมชนที่มีความเสี่ยงต่อการฆ่าตัวตาย เป็นต้น</w:t>
            </w:r>
          </w:p>
          <w:p w:rsidR="005B62BD" w:rsidRPr="008C1AF9" w:rsidRDefault="005B62BD" w:rsidP="00141386">
            <w:pPr>
              <w:spacing w:before="0"/>
              <w:rPr>
                <w:color w:val="3333CC"/>
                <w:sz w:val="32"/>
                <w:szCs w:val="32"/>
                <w:u w:val="single"/>
              </w:rPr>
            </w:pPr>
            <w:r w:rsidRPr="008C1AF9">
              <w:rPr>
                <w:color w:val="3333CC"/>
                <w:sz w:val="32"/>
                <w:szCs w:val="32"/>
                <w:u w:val="single"/>
              </w:rPr>
              <w:t xml:space="preserve">II-1.2 </w:t>
            </w:r>
            <w:r w:rsidRPr="008C1AF9">
              <w:rPr>
                <w:color w:val="3333CC"/>
                <w:sz w:val="32"/>
                <w:szCs w:val="32"/>
                <w:u w:val="single"/>
                <w:cs/>
              </w:rPr>
              <w:t>ก. ระบบบริหารความเสี่ยง</w:t>
            </w:r>
          </w:p>
          <w:p w:rsidR="005B62BD" w:rsidRPr="008C1AF9" w:rsidRDefault="005B62BD" w:rsidP="00054BBC">
            <w:pPr>
              <w:spacing w:before="0"/>
              <w:ind w:left="360" w:hanging="360"/>
              <w:rPr>
                <w:color w:val="3333CC"/>
                <w:sz w:val="32"/>
                <w:szCs w:val="32"/>
              </w:rPr>
            </w:pPr>
            <w:r w:rsidRPr="008C1AF9">
              <w:rPr>
                <w:color w:val="3333CC"/>
                <w:sz w:val="32"/>
                <w:szCs w:val="32"/>
              </w:rPr>
              <w:t xml:space="preserve">(1) </w:t>
            </w:r>
            <w:r w:rsidRPr="008C1AF9">
              <w:rPr>
                <w:color w:val="3333CC"/>
                <w:sz w:val="32"/>
                <w:szCs w:val="32"/>
                <w:cs/>
              </w:rPr>
              <w:t>องค์ประกอบสำคัญและโครงหลักของการบริหารความเสี่ยง (</w:t>
            </w:r>
            <w:r w:rsidRPr="008C1AF9">
              <w:rPr>
                <w:color w:val="3333CC"/>
                <w:sz w:val="32"/>
                <w:szCs w:val="32"/>
              </w:rPr>
              <w:t xml:space="preserve">PDSA </w:t>
            </w:r>
            <w:r w:rsidRPr="008C1AF9">
              <w:rPr>
                <w:color w:val="3333CC"/>
                <w:sz w:val="32"/>
                <w:szCs w:val="32"/>
                <w:cs/>
              </w:rPr>
              <w:t>ของระบบบริหารความเสี่ยง)</w:t>
            </w:r>
            <w:r w:rsidRPr="008C1AF9">
              <w:rPr>
                <w:color w:val="3333CC"/>
                <w:sz w:val="32"/>
                <w:szCs w:val="32"/>
              </w:rPr>
              <w:t>:</w:t>
            </w:r>
          </w:p>
          <w:p w:rsidR="005B62BD" w:rsidRPr="008C1AF9" w:rsidRDefault="00BC6E89" w:rsidP="001733F5">
            <w:pPr>
              <w:pStyle w:val="a3"/>
              <w:numPr>
                <w:ilvl w:val="0"/>
                <w:numId w:val="24"/>
              </w:numPr>
              <w:rPr>
                <w:sz w:val="32"/>
                <w:szCs w:val="32"/>
              </w:rPr>
            </w:pPr>
            <w:r w:rsidRPr="008C1AF9">
              <w:rPr>
                <w:sz w:val="32"/>
                <w:szCs w:val="32"/>
                <w:cs/>
              </w:rPr>
              <w:t xml:space="preserve">คณะกรรมการบริหารความเสี่ยงมีผู้แทนทุกจุดในคณะกรรมการถือเป็นองค์ประกอบที่สำคัญในการขับเคลื่อน การสื่อสารที่มีประสิทธิภาพ มีแผนงานชัดเจน การรายงานความเสี่ยงถือเป็นหน้าที่ของเจ้าหน้าที่ทุกคน </w:t>
            </w:r>
          </w:p>
          <w:p w:rsidR="005B62BD" w:rsidRPr="008C1AF9" w:rsidRDefault="005B62BD" w:rsidP="00054BBC">
            <w:pPr>
              <w:spacing w:before="0"/>
              <w:ind w:left="360" w:hanging="360"/>
              <w:rPr>
                <w:color w:val="3333CC"/>
                <w:sz w:val="32"/>
                <w:szCs w:val="32"/>
              </w:rPr>
            </w:pPr>
            <w:r w:rsidRPr="008C1AF9">
              <w:rPr>
                <w:color w:val="3333CC"/>
                <w:sz w:val="32"/>
                <w:szCs w:val="32"/>
              </w:rPr>
              <w:t xml:space="preserve">(2)(3) </w:t>
            </w:r>
            <w:r w:rsidRPr="008C1AF9">
              <w:rPr>
                <w:color w:val="3333CC"/>
                <w:sz w:val="32"/>
                <w:szCs w:val="32"/>
                <w:cs/>
              </w:rPr>
              <w:t>แผนการบริหารความเสี่ยง ระเบียบปฏิบัติ กระบวนการบริหารความเสี่ยง</w:t>
            </w:r>
            <w:r w:rsidRPr="008C1AF9">
              <w:rPr>
                <w:color w:val="3333CC"/>
                <w:sz w:val="32"/>
                <w:szCs w:val="32"/>
              </w:rPr>
              <w:t xml:space="preserve"> </w:t>
            </w:r>
            <w:r w:rsidRPr="008C1AF9">
              <w:rPr>
                <w:color w:val="3333CC"/>
                <w:sz w:val="32"/>
                <w:szCs w:val="32"/>
                <w:cs/>
              </w:rPr>
              <w:t xml:space="preserve">การประเมินความเสี่ยง และ </w:t>
            </w:r>
            <w:r w:rsidRPr="008C1AF9">
              <w:rPr>
                <w:color w:val="3333CC"/>
                <w:sz w:val="32"/>
                <w:szCs w:val="32"/>
              </w:rPr>
              <w:t>risk register:</w:t>
            </w:r>
          </w:p>
          <w:p w:rsidR="005B62BD" w:rsidRPr="008C1AF9" w:rsidRDefault="00BC6E89" w:rsidP="001733F5">
            <w:pPr>
              <w:pStyle w:val="a3"/>
              <w:numPr>
                <w:ilvl w:val="0"/>
                <w:numId w:val="24"/>
              </w:numPr>
              <w:rPr>
                <w:sz w:val="32"/>
                <w:szCs w:val="32"/>
              </w:rPr>
            </w:pPr>
            <w:r w:rsidRPr="008C1AF9">
              <w:rPr>
                <w:sz w:val="32"/>
                <w:szCs w:val="32"/>
                <w:cs/>
              </w:rPr>
              <w:t xml:space="preserve">วางแผนการบันทึกความเสี่ยงโดยใช้โปรแกรมการบันทึกรายงานความเสี่ยงเข้ามาอำนวยความสะดวกในการรายงาน การนำรายงานความเสี่ยงไปใช้ และ การลดการใช้กระดาษ โดยรายละเอียดในการบันทึกผ่านโปรแกรมนั้นได้เชื่อมโยงมาจากหลักการบริหารความเสี่ยงกำหนดด้าน โปรแกรม ระดับความรุนแรง ค่าคะแนนที่สามารถนำไปสู่ </w:t>
            </w:r>
            <w:r w:rsidRPr="008C1AF9">
              <w:rPr>
                <w:sz w:val="32"/>
                <w:szCs w:val="32"/>
              </w:rPr>
              <w:t xml:space="preserve">risk matrix </w:t>
            </w:r>
            <w:r w:rsidRPr="008C1AF9">
              <w:rPr>
                <w:sz w:val="32"/>
                <w:szCs w:val="32"/>
                <w:cs/>
              </w:rPr>
              <w:t xml:space="preserve">และ เชื่อมโยงไปที่ </w:t>
            </w:r>
            <w:r w:rsidRPr="008C1AF9">
              <w:rPr>
                <w:sz w:val="32"/>
                <w:szCs w:val="32"/>
              </w:rPr>
              <w:t xml:space="preserve">risk register </w:t>
            </w:r>
            <w:r w:rsidRPr="008C1AF9">
              <w:rPr>
                <w:sz w:val="32"/>
                <w:szCs w:val="32"/>
                <w:cs/>
              </w:rPr>
              <w:t xml:space="preserve">(การทำ </w:t>
            </w:r>
            <w:r w:rsidRPr="008C1AF9">
              <w:rPr>
                <w:sz w:val="32"/>
                <w:szCs w:val="32"/>
              </w:rPr>
              <w:t xml:space="preserve">risk register </w:t>
            </w:r>
            <w:r w:rsidRPr="008C1AF9">
              <w:rPr>
                <w:sz w:val="32"/>
                <w:szCs w:val="32"/>
                <w:cs/>
              </w:rPr>
              <w:t>อยู่ระหว่างขั้นแรก)</w:t>
            </w:r>
            <w:r w:rsidR="00F10FDE" w:rsidRPr="008C1AF9">
              <w:rPr>
                <w:sz w:val="32"/>
                <w:szCs w:val="32"/>
              </w:rPr>
              <w:t xml:space="preserve"> </w:t>
            </w:r>
            <w:r w:rsidR="00F10FDE" w:rsidRPr="008C1AF9">
              <w:rPr>
                <w:sz w:val="32"/>
                <w:szCs w:val="32"/>
                <w:cs/>
              </w:rPr>
              <w:t>พัฒนาโปรแกรมให้ใช้ประโยชน์เชื่อมโยง</w:t>
            </w:r>
          </w:p>
          <w:p w:rsidR="005B62BD" w:rsidRPr="008C1AF9" w:rsidRDefault="005B62BD" w:rsidP="00054BBC">
            <w:pPr>
              <w:spacing w:before="0"/>
              <w:ind w:left="360" w:hanging="360"/>
              <w:rPr>
                <w:color w:val="3333CC"/>
                <w:sz w:val="32"/>
                <w:szCs w:val="32"/>
              </w:rPr>
            </w:pPr>
            <w:r w:rsidRPr="008C1AF9">
              <w:rPr>
                <w:color w:val="3333CC"/>
                <w:sz w:val="32"/>
                <w:szCs w:val="32"/>
              </w:rPr>
              <w:t xml:space="preserve">(4) </w:t>
            </w:r>
            <w:r w:rsidRPr="008C1AF9">
              <w:rPr>
                <w:color w:val="3333CC"/>
                <w:sz w:val="32"/>
                <w:szCs w:val="32"/>
                <w:cs/>
              </w:rPr>
              <w:t>การรายงาน การเรียนรู้ปรับปรุง จากอุบัติการณ์และเหตุเกือบพลาด</w:t>
            </w:r>
            <w:r w:rsidRPr="008C1AF9">
              <w:rPr>
                <w:color w:val="3333CC"/>
                <w:sz w:val="32"/>
                <w:szCs w:val="32"/>
              </w:rPr>
              <w:t>:</w:t>
            </w:r>
          </w:p>
          <w:p w:rsidR="005B62BD" w:rsidRPr="008C1AF9" w:rsidRDefault="00F10FDE" w:rsidP="001733F5">
            <w:pPr>
              <w:pStyle w:val="a3"/>
              <w:numPr>
                <w:ilvl w:val="0"/>
                <w:numId w:val="24"/>
              </w:numPr>
              <w:rPr>
                <w:sz w:val="32"/>
                <w:szCs w:val="32"/>
              </w:rPr>
            </w:pPr>
            <w:r w:rsidRPr="008C1AF9">
              <w:rPr>
                <w:sz w:val="32"/>
                <w:szCs w:val="32"/>
                <w:cs/>
              </w:rPr>
              <w:t>รายงานตามระบบที่วางไว้ นำสู่การประชุม สื่อสารในหน่วยงาน</w:t>
            </w:r>
            <w:r w:rsidRPr="008C1AF9">
              <w:rPr>
                <w:sz w:val="32"/>
                <w:szCs w:val="32"/>
              </w:rPr>
              <w:t xml:space="preserve"> </w:t>
            </w:r>
            <w:r w:rsidRPr="008C1AF9">
              <w:rPr>
                <w:sz w:val="32"/>
                <w:szCs w:val="32"/>
                <w:cs/>
              </w:rPr>
              <w:t>เชื่อมโยงทีมคร่อมที่เกี่ยวข้อง เพื่อวางระบบแก้ไข</w:t>
            </w:r>
          </w:p>
          <w:p w:rsidR="005B62BD" w:rsidRPr="008C1AF9" w:rsidRDefault="005B62BD" w:rsidP="00054BBC">
            <w:pPr>
              <w:spacing w:before="0"/>
              <w:ind w:left="360" w:hanging="360"/>
              <w:rPr>
                <w:color w:val="3333CC"/>
                <w:sz w:val="32"/>
                <w:szCs w:val="32"/>
              </w:rPr>
            </w:pPr>
            <w:r w:rsidRPr="008C1AF9">
              <w:rPr>
                <w:color w:val="3333CC"/>
                <w:sz w:val="32"/>
                <w:szCs w:val="32"/>
              </w:rPr>
              <w:lastRenderedPageBreak/>
              <w:t xml:space="preserve">(5) </w:t>
            </w:r>
            <w:r w:rsidRPr="008C1AF9">
              <w:rPr>
                <w:color w:val="3333CC"/>
                <w:sz w:val="32"/>
                <w:szCs w:val="32"/>
                <w:cs/>
              </w:rPr>
              <w:t xml:space="preserve">การจัดการเพื่อบรรลุเป้าหมายความปลอดภัยของผู้ป่วย </w:t>
            </w:r>
            <w:r w:rsidRPr="008C1AF9">
              <w:rPr>
                <w:color w:val="3333CC"/>
                <w:sz w:val="32"/>
                <w:szCs w:val="32"/>
              </w:rPr>
              <w:t>(PSG):</w:t>
            </w:r>
          </w:p>
          <w:p w:rsidR="005B62BD" w:rsidRPr="008C1AF9" w:rsidRDefault="00F10FDE" w:rsidP="007600B0">
            <w:pPr>
              <w:spacing w:before="43"/>
              <w:textAlignment w:val="baseline"/>
              <w:rPr>
                <w:color w:val="000000"/>
                <w:kern w:val="24"/>
                <w:sz w:val="32"/>
                <w:szCs w:val="32"/>
              </w:rPr>
            </w:pPr>
            <w:r w:rsidRPr="008C1AF9">
              <w:rPr>
                <w:sz w:val="32"/>
                <w:szCs w:val="32"/>
              </w:rPr>
              <w:t xml:space="preserve">Safe surgery </w:t>
            </w:r>
            <w:r w:rsidR="007600B0" w:rsidRPr="008C1AF9">
              <w:rPr>
                <w:color w:val="000000"/>
                <w:kern w:val="24"/>
                <w:sz w:val="32"/>
                <w:szCs w:val="32"/>
              </w:rPr>
              <w:t>: PPH</w:t>
            </w:r>
            <w:r w:rsidR="007600B0" w:rsidRPr="008C1AF9">
              <w:rPr>
                <w:color w:val="000000"/>
                <w:kern w:val="24"/>
                <w:sz w:val="32"/>
                <w:szCs w:val="32"/>
                <w:cs/>
              </w:rPr>
              <w:t xml:space="preserve"> </w:t>
            </w:r>
            <w:r w:rsidR="007600B0" w:rsidRPr="008C1AF9">
              <w:rPr>
                <w:color w:val="000000"/>
                <w:kern w:val="24"/>
                <w:sz w:val="32"/>
                <w:szCs w:val="32"/>
              </w:rPr>
              <w:t>:</w:t>
            </w:r>
            <w:r w:rsidR="007600B0" w:rsidRPr="008C1AF9">
              <w:rPr>
                <w:color w:val="000000"/>
                <w:kern w:val="24"/>
                <w:sz w:val="32"/>
                <w:szCs w:val="32"/>
                <w:cs/>
              </w:rPr>
              <w:t>จัดตั้งคลินิกครรภ์เสี่ยง</w:t>
            </w:r>
            <w:r w:rsidR="007600B0" w:rsidRPr="008C1AF9">
              <w:rPr>
                <w:color w:val="000000"/>
                <w:kern w:val="24"/>
                <w:sz w:val="32"/>
                <w:szCs w:val="32"/>
              </w:rPr>
              <w:t xml:space="preserve"> </w:t>
            </w:r>
            <w:r w:rsidR="007600B0" w:rsidRPr="008C1AF9">
              <w:rPr>
                <w:color w:val="000000"/>
                <w:kern w:val="24"/>
                <w:sz w:val="32"/>
                <w:szCs w:val="32"/>
                <w:cs/>
              </w:rPr>
              <w:t xml:space="preserve">มีคณะกรรมการ </w:t>
            </w:r>
            <w:r w:rsidR="007600B0" w:rsidRPr="008C1AF9">
              <w:rPr>
                <w:color w:val="000000"/>
                <w:kern w:val="24"/>
                <w:sz w:val="32"/>
                <w:szCs w:val="32"/>
              </w:rPr>
              <w:t xml:space="preserve">MCH </w:t>
            </w:r>
            <w:r w:rsidR="007600B0" w:rsidRPr="008C1AF9">
              <w:rPr>
                <w:color w:val="000000"/>
                <w:kern w:val="24"/>
                <w:sz w:val="32"/>
                <w:szCs w:val="32"/>
                <w:cs/>
              </w:rPr>
              <w:t>พัฒนากระบวนการดูแลตามทีมสูติกรรมจังหวัด</w:t>
            </w:r>
            <w:r w:rsidR="007600B0" w:rsidRPr="008C1AF9">
              <w:rPr>
                <w:color w:val="000000"/>
                <w:kern w:val="24"/>
                <w:sz w:val="32"/>
                <w:szCs w:val="32"/>
              </w:rPr>
              <w:t xml:space="preserve">-CPG  </w:t>
            </w:r>
            <w:r w:rsidR="007600B0" w:rsidRPr="008C1AF9">
              <w:rPr>
                <w:color w:val="000000"/>
                <w:kern w:val="24"/>
                <w:sz w:val="32"/>
                <w:szCs w:val="32"/>
                <w:cs/>
              </w:rPr>
              <w:t xml:space="preserve">ระบบพี่เลี้ยง </w:t>
            </w:r>
            <w:r w:rsidR="007600B0" w:rsidRPr="008C1AF9">
              <w:rPr>
                <w:color w:val="000000"/>
                <w:kern w:val="24"/>
                <w:sz w:val="32"/>
                <w:szCs w:val="32"/>
              </w:rPr>
              <w:t>consult</w:t>
            </w:r>
          </w:p>
          <w:p w:rsidR="007600B0" w:rsidRPr="008C1AF9" w:rsidRDefault="007600B0" w:rsidP="003D1C9A">
            <w:pPr>
              <w:spacing w:before="43"/>
              <w:textAlignment w:val="baseline"/>
              <w:rPr>
                <w:color w:val="000000"/>
                <w:kern w:val="24"/>
                <w:sz w:val="32"/>
                <w:szCs w:val="32"/>
              </w:rPr>
            </w:pPr>
            <w:r w:rsidRPr="008C1AF9">
              <w:rPr>
                <w:color w:val="000000"/>
                <w:kern w:val="24"/>
                <w:sz w:val="32"/>
                <w:szCs w:val="32"/>
              </w:rPr>
              <w:t xml:space="preserve">Infection control : Hand hygiene </w:t>
            </w:r>
            <w:r w:rsidR="003D1C9A" w:rsidRPr="008C1AF9">
              <w:rPr>
                <w:color w:val="000000"/>
                <w:kern w:val="24"/>
                <w:sz w:val="32"/>
                <w:szCs w:val="32"/>
              </w:rPr>
              <w:t xml:space="preserve">: </w:t>
            </w:r>
            <w:r w:rsidR="003D1C9A" w:rsidRPr="008C1AF9">
              <w:rPr>
                <w:color w:val="000000"/>
                <w:kern w:val="24"/>
                <w:sz w:val="32"/>
                <w:szCs w:val="32"/>
                <w:cs/>
              </w:rPr>
              <w:t xml:space="preserve">จัดกิจกรรม </w:t>
            </w:r>
            <w:r w:rsidR="003D1C9A" w:rsidRPr="008C1AF9">
              <w:rPr>
                <w:color w:val="000000"/>
                <w:kern w:val="24"/>
                <w:sz w:val="32"/>
                <w:szCs w:val="32"/>
              </w:rPr>
              <w:t xml:space="preserve">hand hygiene </w:t>
            </w:r>
            <w:r w:rsidR="003D1C9A" w:rsidRPr="008C1AF9">
              <w:rPr>
                <w:color w:val="000000"/>
                <w:kern w:val="24"/>
                <w:sz w:val="32"/>
                <w:szCs w:val="32"/>
                <w:cs/>
              </w:rPr>
              <w:t xml:space="preserve">ประเมินการล้างมือของบุคลากรทุกปี </w:t>
            </w:r>
            <w:r w:rsidR="003D1C9A" w:rsidRPr="008C1AF9">
              <w:rPr>
                <w:color w:val="000000"/>
                <w:kern w:val="24"/>
                <w:sz w:val="32"/>
                <w:szCs w:val="32"/>
              </w:rPr>
              <w:t>IC Round</w:t>
            </w:r>
          </w:p>
          <w:p w:rsidR="003D1C9A" w:rsidRPr="008C1AF9" w:rsidRDefault="003D1C9A" w:rsidP="003D1C9A">
            <w:pPr>
              <w:spacing w:before="43"/>
              <w:textAlignment w:val="baseline"/>
              <w:rPr>
                <w:color w:val="000000"/>
                <w:kern w:val="24"/>
                <w:sz w:val="32"/>
                <w:szCs w:val="32"/>
              </w:rPr>
            </w:pPr>
            <w:r w:rsidRPr="008C1AF9">
              <w:rPr>
                <w:color w:val="000000"/>
                <w:kern w:val="24"/>
                <w:sz w:val="32"/>
                <w:szCs w:val="32"/>
              </w:rPr>
              <w:t>Medication safety : HAD</w:t>
            </w:r>
            <w:r w:rsidRPr="008C1AF9">
              <w:rPr>
                <w:color w:val="000000"/>
                <w:sz w:val="32"/>
                <w:szCs w:val="32"/>
              </w:rPr>
              <w:t>,</w:t>
            </w:r>
            <w:r w:rsidRPr="008C1AF9">
              <w:rPr>
                <w:color w:val="000000"/>
                <w:kern w:val="24"/>
                <w:sz w:val="32"/>
                <w:szCs w:val="32"/>
              </w:rPr>
              <w:t xml:space="preserve"> Med Reconciliation</w:t>
            </w:r>
            <w:r w:rsidRPr="008C1AF9">
              <w:rPr>
                <w:color w:val="000000"/>
                <w:sz w:val="32"/>
                <w:szCs w:val="32"/>
              </w:rPr>
              <w:t>,</w:t>
            </w:r>
            <w:r w:rsidRPr="008C1AF9">
              <w:rPr>
                <w:color w:val="000000"/>
                <w:kern w:val="24"/>
                <w:sz w:val="32"/>
                <w:szCs w:val="32"/>
              </w:rPr>
              <w:t xml:space="preserve"> LASA ADE : </w:t>
            </w:r>
            <w:r w:rsidRPr="008C1AF9">
              <w:rPr>
                <w:color w:val="000000"/>
                <w:kern w:val="24"/>
                <w:sz w:val="32"/>
                <w:szCs w:val="32"/>
                <w:cs/>
              </w:rPr>
              <w:t>การปฐมนิเทศเจ้าหน้าที่ใหม่ การนิเทศที่หน้างาน</w:t>
            </w:r>
          </w:p>
          <w:p w:rsidR="003D1C9A" w:rsidRPr="008C1AF9" w:rsidRDefault="003D1C9A" w:rsidP="003D1C9A">
            <w:pPr>
              <w:spacing w:before="43"/>
              <w:textAlignment w:val="baseline"/>
              <w:rPr>
                <w:color w:val="000000"/>
                <w:kern w:val="24"/>
                <w:sz w:val="32"/>
                <w:szCs w:val="32"/>
              </w:rPr>
            </w:pPr>
            <w:r w:rsidRPr="008C1AF9">
              <w:rPr>
                <w:color w:val="000000"/>
                <w:kern w:val="24"/>
                <w:sz w:val="32"/>
                <w:szCs w:val="32"/>
              </w:rPr>
              <w:t xml:space="preserve">PCT round Tall man letter </w:t>
            </w:r>
            <w:r w:rsidRPr="008C1AF9">
              <w:rPr>
                <w:color w:val="000000"/>
                <w:kern w:val="24"/>
                <w:sz w:val="32"/>
                <w:szCs w:val="32"/>
                <w:cs/>
              </w:rPr>
              <w:t xml:space="preserve">ใน </w:t>
            </w:r>
            <w:r w:rsidRPr="008C1AF9">
              <w:rPr>
                <w:color w:val="000000"/>
                <w:kern w:val="24"/>
                <w:sz w:val="32"/>
                <w:szCs w:val="32"/>
              </w:rPr>
              <w:t xml:space="preserve">computer </w:t>
            </w:r>
            <w:r w:rsidRPr="008C1AF9">
              <w:rPr>
                <w:color w:val="000000"/>
                <w:kern w:val="24"/>
                <w:sz w:val="32"/>
                <w:szCs w:val="32"/>
                <w:cs/>
              </w:rPr>
              <w:t>การเข้าถึงประวัติการใช้ยาของผู้ป่วยนอก เภสัชกรทุกคนสามารถตรวจสอบได้</w:t>
            </w:r>
          </w:p>
          <w:p w:rsidR="003D1C9A" w:rsidRPr="008C1AF9" w:rsidRDefault="003D1C9A" w:rsidP="003D1C9A">
            <w:pPr>
              <w:spacing w:before="43"/>
              <w:textAlignment w:val="baseline"/>
              <w:rPr>
                <w:color w:val="000000"/>
                <w:kern w:val="24"/>
                <w:sz w:val="32"/>
                <w:szCs w:val="32"/>
                <w:cs/>
              </w:rPr>
            </w:pPr>
            <w:r w:rsidRPr="008C1AF9">
              <w:rPr>
                <w:color w:val="000000"/>
                <w:kern w:val="24"/>
                <w:sz w:val="32"/>
                <w:szCs w:val="32"/>
              </w:rPr>
              <w:t xml:space="preserve">Patient care process : Patient Identification : </w:t>
            </w:r>
            <w:r w:rsidRPr="008C1AF9">
              <w:rPr>
                <w:color w:val="000000"/>
                <w:kern w:val="24"/>
                <w:sz w:val="32"/>
                <w:szCs w:val="32"/>
                <w:cs/>
              </w:rPr>
              <w:t>พัฒนากระบวนการทวนสอบผู้ป่วยทุกจุดบริการ</w:t>
            </w:r>
            <w:r w:rsidRPr="008C1AF9">
              <w:rPr>
                <w:color w:val="000000"/>
                <w:kern w:val="24"/>
                <w:sz w:val="32"/>
                <w:szCs w:val="32"/>
              </w:rPr>
              <w:t xml:space="preserve"> </w:t>
            </w:r>
            <w:r w:rsidRPr="008C1AF9">
              <w:rPr>
                <w:color w:val="000000"/>
                <w:kern w:val="24"/>
                <w:sz w:val="32"/>
                <w:szCs w:val="32"/>
                <w:cs/>
              </w:rPr>
              <w:t>กรณีผู้ป่วยในมีการชี้บ่งโดยป้ายข้อมือ</w:t>
            </w:r>
            <w:r w:rsidR="00141386" w:rsidRPr="008C1AF9">
              <w:rPr>
                <w:color w:val="000000"/>
                <w:kern w:val="24"/>
                <w:sz w:val="32"/>
                <w:szCs w:val="32"/>
              </w:rPr>
              <w:t xml:space="preserve"> </w:t>
            </w:r>
            <w:r w:rsidR="00141386" w:rsidRPr="008C1AF9">
              <w:rPr>
                <w:color w:val="000000"/>
                <w:kern w:val="24"/>
                <w:sz w:val="32"/>
                <w:szCs w:val="32"/>
                <w:cs/>
              </w:rPr>
              <w:t>การถ่ายรูป</w:t>
            </w:r>
          </w:p>
          <w:p w:rsidR="003D1C9A" w:rsidRPr="008C1AF9" w:rsidRDefault="003D1C9A" w:rsidP="003D1C9A">
            <w:pPr>
              <w:spacing w:before="43"/>
              <w:textAlignment w:val="baseline"/>
              <w:rPr>
                <w:color w:val="000000"/>
                <w:kern w:val="24"/>
                <w:sz w:val="32"/>
                <w:szCs w:val="32"/>
              </w:rPr>
            </w:pPr>
            <w:r w:rsidRPr="008C1AF9">
              <w:rPr>
                <w:color w:val="000000"/>
                <w:kern w:val="24"/>
                <w:sz w:val="32"/>
                <w:szCs w:val="32"/>
              </w:rPr>
              <w:t xml:space="preserve">Emergency response : AMI : </w:t>
            </w:r>
            <w:r w:rsidRPr="008C1AF9">
              <w:rPr>
                <w:color w:val="000000"/>
                <w:kern w:val="24"/>
                <w:sz w:val="32"/>
                <w:szCs w:val="32"/>
                <w:cs/>
              </w:rPr>
              <w:t>พัฒนาระบบการคัดกรองและป้องกัน</w:t>
            </w:r>
            <w:r w:rsidRPr="008C1AF9">
              <w:rPr>
                <w:color w:val="000000"/>
                <w:kern w:val="24"/>
                <w:sz w:val="32"/>
                <w:szCs w:val="32"/>
              </w:rPr>
              <w:t xml:space="preserve"> </w:t>
            </w:r>
            <w:r w:rsidRPr="008C1AF9">
              <w:rPr>
                <w:color w:val="000000"/>
                <w:kern w:val="24"/>
                <w:sz w:val="32"/>
                <w:szCs w:val="32"/>
                <w:cs/>
              </w:rPr>
              <w:t xml:space="preserve">การใช้ </w:t>
            </w:r>
            <w:r w:rsidRPr="008C1AF9">
              <w:rPr>
                <w:color w:val="000000"/>
                <w:kern w:val="24"/>
                <w:sz w:val="32"/>
                <w:szCs w:val="32"/>
              </w:rPr>
              <w:t xml:space="preserve">chest pain check list </w:t>
            </w:r>
            <w:r w:rsidRPr="008C1AF9">
              <w:rPr>
                <w:color w:val="000000"/>
                <w:kern w:val="24"/>
                <w:sz w:val="32"/>
                <w:szCs w:val="32"/>
                <w:cs/>
              </w:rPr>
              <w:t>ในการคัดกรองผู้ป่วย</w:t>
            </w:r>
            <w:r w:rsidRPr="008C1AF9">
              <w:rPr>
                <w:color w:val="000000"/>
                <w:kern w:val="24"/>
                <w:sz w:val="32"/>
                <w:szCs w:val="32"/>
              </w:rPr>
              <w:t xml:space="preserve"> </w:t>
            </w:r>
            <w:r w:rsidRPr="008C1AF9">
              <w:rPr>
                <w:color w:val="000000"/>
                <w:kern w:val="24"/>
                <w:sz w:val="32"/>
                <w:szCs w:val="32"/>
                <w:cs/>
              </w:rPr>
              <w:t xml:space="preserve">พัฒนาระบบ </w:t>
            </w:r>
            <w:r w:rsidRPr="008C1AF9">
              <w:rPr>
                <w:color w:val="000000"/>
                <w:kern w:val="24"/>
                <w:sz w:val="32"/>
                <w:szCs w:val="32"/>
              </w:rPr>
              <w:t xml:space="preserve">fast track </w:t>
            </w:r>
            <w:r w:rsidRPr="008C1AF9">
              <w:rPr>
                <w:color w:val="000000"/>
                <w:kern w:val="24"/>
                <w:sz w:val="32"/>
                <w:szCs w:val="32"/>
                <w:cs/>
              </w:rPr>
              <w:t xml:space="preserve">ร่วมกับ </w:t>
            </w:r>
            <w:proofErr w:type="spellStart"/>
            <w:r w:rsidRPr="008C1AF9">
              <w:rPr>
                <w:color w:val="000000"/>
                <w:kern w:val="24"/>
                <w:sz w:val="32"/>
                <w:szCs w:val="32"/>
                <w:cs/>
              </w:rPr>
              <w:t>รพศ</w:t>
            </w:r>
            <w:proofErr w:type="spellEnd"/>
            <w:r w:rsidRPr="008C1AF9">
              <w:rPr>
                <w:color w:val="000000"/>
                <w:kern w:val="24"/>
                <w:sz w:val="32"/>
                <w:szCs w:val="32"/>
              </w:rPr>
              <w:t>.</w:t>
            </w:r>
            <w:r w:rsidRPr="008C1AF9">
              <w:rPr>
                <w:color w:val="000000"/>
                <w:kern w:val="24"/>
                <w:sz w:val="32"/>
                <w:szCs w:val="32"/>
                <w:cs/>
              </w:rPr>
              <w:t>สรรพสิทธิประสงค์</w:t>
            </w:r>
            <w:r w:rsidRPr="008C1AF9">
              <w:rPr>
                <w:color w:val="000000"/>
                <w:kern w:val="24"/>
                <w:sz w:val="32"/>
                <w:szCs w:val="32"/>
              </w:rPr>
              <w:t xml:space="preserve"> </w:t>
            </w:r>
            <w:r w:rsidRPr="008C1AF9">
              <w:rPr>
                <w:color w:val="000000"/>
                <w:kern w:val="24"/>
                <w:sz w:val="32"/>
                <w:szCs w:val="32"/>
                <w:cs/>
              </w:rPr>
              <w:t xml:space="preserve">การสื่อสารที่รวดเร็วโดยใช้ </w:t>
            </w:r>
            <w:r w:rsidRPr="008C1AF9">
              <w:rPr>
                <w:color w:val="000000"/>
                <w:kern w:val="24"/>
                <w:sz w:val="32"/>
                <w:szCs w:val="32"/>
              </w:rPr>
              <w:t xml:space="preserve">Line </w:t>
            </w:r>
            <w:r w:rsidRPr="008C1AF9">
              <w:rPr>
                <w:color w:val="000000"/>
                <w:kern w:val="24"/>
                <w:sz w:val="32"/>
                <w:szCs w:val="32"/>
                <w:cs/>
              </w:rPr>
              <w:t xml:space="preserve">สามารถ </w:t>
            </w:r>
            <w:r w:rsidRPr="008C1AF9">
              <w:rPr>
                <w:color w:val="000000"/>
                <w:kern w:val="24"/>
                <w:sz w:val="32"/>
                <w:szCs w:val="32"/>
              </w:rPr>
              <w:t xml:space="preserve">consult </w:t>
            </w:r>
            <w:r w:rsidRPr="008C1AF9">
              <w:rPr>
                <w:color w:val="000000"/>
                <w:kern w:val="24"/>
                <w:sz w:val="32"/>
                <w:szCs w:val="32"/>
                <w:cs/>
              </w:rPr>
              <w:t xml:space="preserve">แพทย์เฉพาะทาง หากแพทย์มีแผนการรักษาให้ </w:t>
            </w:r>
            <w:r w:rsidRPr="008C1AF9">
              <w:rPr>
                <w:color w:val="000000"/>
                <w:kern w:val="24"/>
                <w:sz w:val="32"/>
                <w:szCs w:val="32"/>
              </w:rPr>
              <w:t xml:space="preserve">Streptokinase </w:t>
            </w:r>
            <w:r w:rsidRPr="008C1AF9">
              <w:rPr>
                <w:color w:val="000000"/>
                <w:kern w:val="24"/>
                <w:sz w:val="32"/>
                <w:szCs w:val="32"/>
                <w:cs/>
              </w:rPr>
              <w:t xml:space="preserve">สามารถให้ได้เพราะมี </w:t>
            </w:r>
            <w:r w:rsidRPr="008C1AF9">
              <w:rPr>
                <w:color w:val="000000"/>
                <w:kern w:val="24"/>
                <w:sz w:val="32"/>
                <w:szCs w:val="32"/>
              </w:rPr>
              <w:t xml:space="preserve">stock </w:t>
            </w:r>
            <w:r w:rsidRPr="008C1AF9">
              <w:rPr>
                <w:color w:val="000000"/>
                <w:kern w:val="24"/>
                <w:sz w:val="32"/>
                <w:szCs w:val="32"/>
                <w:cs/>
              </w:rPr>
              <w:t>ยาและพยาบาลห้องฉุกเฉินผ่านการอบรม</w:t>
            </w:r>
          </w:p>
          <w:p w:rsidR="005B62BD" w:rsidRPr="008C1AF9" w:rsidRDefault="005B62BD" w:rsidP="003D1C9A">
            <w:pPr>
              <w:spacing w:before="0"/>
              <w:rPr>
                <w:color w:val="3333CC"/>
                <w:sz w:val="32"/>
                <w:szCs w:val="32"/>
              </w:rPr>
            </w:pPr>
            <w:r w:rsidRPr="008C1AF9">
              <w:rPr>
                <w:color w:val="3333CC"/>
                <w:sz w:val="32"/>
                <w:szCs w:val="32"/>
              </w:rPr>
              <w:t xml:space="preserve">(6) </w:t>
            </w:r>
            <w:r w:rsidRPr="008C1AF9">
              <w:rPr>
                <w:color w:val="3333CC"/>
                <w:sz w:val="32"/>
                <w:szCs w:val="32"/>
                <w:cs/>
              </w:rPr>
              <w:t>การประเมินประสิทธิภาพของการบริหารความเสี่ยงและการตอบสนองที่เกิดขึ้น</w:t>
            </w:r>
            <w:r w:rsidRPr="008C1AF9">
              <w:rPr>
                <w:color w:val="3333CC"/>
                <w:sz w:val="32"/>
                <w:szCs w:val="32"/>
              </w:rPr>
              <w:t>:</w:t>
            </w:r>
          </w:p>
          <w:p w:rsidR="005B62BD" w:rsidRPr="008C1AF9" w:rsidRDefault="003D1C9A" w:rsidP="001733F5">
            <w:pPr>
              <w:pStyle w:val="a3"/>
              <w:numPr>
                <w:ilvl w:val="0"/>
                <w:numId w:val="24"/>
              </w:numPr>
              <w:rPr>
                <w:sz w:val="32"/>
                <w:szCs w:val="32"/>
              </w:rPr>
            </w:pPr>
            <w:r w:rsidRPr="008C1AF9">
              <w:rPr>
                <w:sz w:val="32"/>
                <w:szCs w:val="32"/>
                <w:cs/>
              </w:rPr>
              <w:t>ประสิทธิภาพของการบริหารความเสี่ยงที่ประเมินได้ ได้แก่ จำนวนการรายงานที่เพิ่มขึ้น การจัดการความเสี่ยงกรณีระดับสูง เพื่อไม่ให้เกิดซ้ำ หรือ เกิดน้อยที่สุด กรณีมีข้อร้องเรียนสามารถจัดการในระบบโดยคณะกรรมการไกล่เกลี่ยของโรงพยาบาล ไม่มีการฟ้องร้องโรงพยาบาลนอกระบบ</w:t>
            </w:r>
          </w:p>
          <w:p w:rsidR="005B62BD" w:rsidRPr="008C1AF9" w:rsidRDefault="005B62BD" w:rsidP="00D566EF">
            <w:pPr>
              <w:spacing w:before="240"/>
              <w:rPr>
                <w:b/>
                <w:bCs/>
                <w:color w:val="3333CC"/>
                <w:sz w:val="32"/>
                <w:szCs w:val="32"/>
              </w:rPr>
            </w:pPr>
            <w:r w:rsidRPr="008C1AF9">
              <w:rPr>
                <w:b/>
                <w:bCs/>
                <w:color w:val="3333CC"/>
                <w:sz w:val="32"/>
                <w:szCs w:val="32"/>
              </w:rPr>
              <w:t xml:space="preserve">iv. </w:t>
            </w:r>
            <w:r w:rsidRPr="008C1AF9">
              <w:rPr>
                <w:b/>
                <w:bCs/>
                <w:color w:val="3333CC"/>
                <w:sz w:val="32"/>
                <w:szCs w:val="32"/>
                <w:u w:val="single"/>
                <w:cs/>
              </w:rPr>
              <w:t>ผลการพัฒนาที่โดดเด่นและภาคภูมิใจ</w:t>
            </w:r>
          </w:p>
          <w:p w:rsidR="005B62BD" w:rsidRPr="008C1AF9" w:rsidRDefault="003D1C9A" w:rsidP="001733F5">
            <w:pPr>
              <w:pStyle w:val="a3"/>
              <w:numPr>
                <w:ilvl w:val="0"/>
                <w:numId w:val="24"/>
              </w:numPr>
              <w:rPr>
                <w:sz w:val="32"/>
                <w:szCs w:val="32"/>
              </w:rPr>
            </w:pPr>
            <w:r w:rsidRPr="008C1AF9">
              <w:rPr>
                <w:sz w:val="32"/>
                <w:szCs w:val="32"/>
                <w:cs/>
              </w:rPr>
              <w:t>คณะกรรมการบริหารความเสี่ยงมีการประชุมอย่างต่อเนื่อง</w:t>
            </w:r>
          </w:p>
          <w:p w:rsidR="003D1C9A" w:rsidRPr="008C1AF9" w:rsidRDefault="003D1C9A" w:rsidP="001733F5">
            <w:pPr>
              <w:pStyle w:val="a3"/>
              <w:numPr>
                <w:ilvl w:val="0"/>
                <w:numId w:val="24"/>
              </w:numPr>
              <w:rPr>
                <w:sz w:val="32"/>
                <w:szCs w:val="32"/>
              </w:rPr>
            </w:pPr>
            <w:r w:rsidRPr="008C1AF9">
              <w:rPr>
                <w:sz w:val="32"/>
                <w:szCs w:val="32"/>
                <w:cs/>
              </w:rPr>
              <w:t>สามารถเชื่อมโยง ประสานหน่วยงาน ทีมคร่อมสายงานทุกทีม</w:t>
            </w:r>
          </w:p>
          <w:p w:rsidR="007818EA" w:rsidRPr="008C1AF9" w:rsidRDefault="007818EA" w:rsidP="001733F5">
            <w:pPr>
              <w:pStyle w:val="a3"/>
              <w:numPr>
                <w:ilvl w:val="0"/>
                <w:numId w:val="24"/>
              </w:numPr>
              <w:rPr>
                <w:sz w:val="32"/>
                <w:szCs w:val="32"/>
              </w:rPr>
            </w:pPr>
            <w:r w:rsidRPr="008C1AF9">
              <w:rPr>
                <w:sz w:val="32"/>
                <w:szCs w:val="32"/>
              </w:rPr>
              <w:t xml:space="preserve">RM man </w:t>
            </w:r>
            <w:r w:rsidRPr="008C1AF9">
              <w:rPr>
                <w:sz w:val="32"/>
                <w:szCs w:val="32"/>
                <w:cs/>
              </w:rPr>
              <w:t xml:space="preserve">ทุกหน่วยงานสามารถนำเสนอความเสี่ยงในที่ประชุม และได้ดำเนินการช่วยเหลือทันทีเกิดประโยชน์ต่อผู้ป่วย และ เจ้าหน้าที่ เช่น ห้องฉุกเฉินนำเสนอความเสี่ยงไม่มี </w:t>
            </w:r>
            <w:r w:rsidRPr="008C1AF9">
              <w:rPr>
                <w:sz w:val="32"/>
                <w:szCs w:val="32"/>
              </w:rPr>
              <w:t xml:space="preserve">Serum </w:t>
            </w:r>
            <w:r w:rsidRPr="008C1AF9">
              <w:rPr>
                <w:sz w:val="32"/>
                <w:szCs w:val="32"/>
                <w:cs/>
              </w:rPr>
              <w:t xml:space="preserve">งูในโรงพยาบาลทำให้เกิดความเสี่ยงต่อผู้ป่วยเป็นอย่างมาก ทีม </w:t>
            </w:r>
            <w:r w:rsidRPr="008C1AF9">
              <w:rPr>
                <w:sz w:val="32"/>
                <w:szCs w:val="32"/>
              </w:rPr>
              <w:t xml:space="preserve">RM </w:t>
            </w:r>
            <w:r w:rsidRPr="008C1AF9">
              <w:rPr>
                <w:sz w:val="32"/>
                <w:szCs w:val="32"/>
                <w:cs/>
              </w:rPr>
              <w:t xml:space="preserve">ประสานห้องยา </w:t>
            </w:r>
            <w:r w:rsidRPr="008C1AF9">
              <w:rPr>
                <w:sz w:val="32"/>
                <w:szCs w:val="32"/>
              </w:rPr>
              <w:t xml:space="preserve">PCT </w:t>
            </w:r>
            <w:r w:rsidRPr="008C1AF9">
              <w:rPr>
                <w:sz w:val="32"/>
                <w:szCs w:val="32"/>
                <w:cs/>
              </w:rPr>
              <w:t xml:space="preserve">ให้นำเข้า </w:t>
            </w:r>
            <w:r w:rsidRPr="008C1AF9">
              <w:rPr>
                <w:sz w:val="32"/>
                <w:szCs w:val="32"/>
              </w:rPr>
              <w:t xml:space="preserve">Serum </w:t>
            </w:r>
            <w:r w:rsidRPr="008C1AF9">
              <w:rPr>
                <w:sz w:val="32"/>
                <w:szCs w:val="32"/>
                <w:cs/>
              </w:rPr>
              <w:t xml:space="preserve">งู หลังจากนั้นมี </w:t>
            </w:r>
            <w:r w:rsidRPr="008C1AF9">
              <w:rPr>
                <w:sz w:val="32"/>
                <w:szCs w:val="32"/>
              </w:rPr>
              <w:t xml:space="preserve">Serum </w:t>
            </w:r>
            <w:r w:rsidRPr="008C1AF9">
              <w:rPr>
                <w:sz w:val="32"/>
                <w:szCs w:val="32"/>
                <w:cs/>
              </w:rPr>
              <w:t>งูนำมาใช้ใน รพ</w:t>
            </w:r>
            <w:r w:rsidRPr="008C1AF9">
              <w:rPr>
                <w:sz w:val="32"/>
                <w:szCs w:val="32"/>
              </w:rPr>
              <w:t>.</w:t>
            </w:r>
            <w:r w:rsidRPr="008C1AF9">
              <w:rPr>
                <w:sz w:val="32"/>
                <w:szCs w:val="32"/>
                <w:cs/>
              </w:rPr>
              <w:t>ผู้ป่วยปลอดภัย แพทย์และบุคลากรที่เกี่ยวข้องพึงพอใจ</w:t>
            </w:r>
          </w:p>
          <w:p w:rsidR="003E2AEE" w:rsidRDefault="007818EA" w:rsidP="001733F5">
            <w:pPr>
              <w:pStyle w:val="a3"/>
              <w:numPr>
                <w:ilvl w:val="0"/>
                <w:numId w:val="24"/>
              </w:numPr>
              <w:rPr>
                <w:sz w:val="32"/>
                <w:szCs w:val="32"/>
              </w:rPr>
            </w:pPr>
            <w:r w:rsidRPr="008C1AF9">
              <w:rPr>
                <w:sz w:val="32"/>
                <w:szCs w:val="32"/>
                <w:cs/>
              </w:rPr>
              <w:t xml:space="preserve">ประสาน </w:t>
            </w:r>
            <w:r w:rsidRPr="008C1AF9">
              <w:rPr>
                <w:sz w:val="32"/>
                <w:szCs w:val="32"/>
              </w:rPr>
              <w:t xml:space="preserve">IM </w:t>
            </w:r>
            <w:r w:rsidRPr="008C1AF9">
              <w:rPr>
                <w:sz w:val="32"/>
                <w:szCs w:val="32"/>
                <w:cs/>
              </w:rPr>
              <w:t xml:space="preserve">ทำการพัฒนาโปรแกรม </w:t>
            </w:r>
            <w:r w:rsidRPr="008C1AF9">
              <w:rPr>
                <w:sz w:val="32"/>
                <w:szCs w:val="32"/>
              </w:rPr>
              <w:t xml:space="preserve">RM </w:t>
            </w:r>
            <w:r w:rsidRPr="008C1AF9">
              <w:rPr>
                <w:sz w:val="32"/>
                <w:szCs w:val="32"/>
                <w:cs/>
              </w:rPr>
              <w:t xml:space="preserve">อย่างต่อเนื่อง ให้สามารถนำมาใช้ประโยชน์ได้สูงสุด และมีแผนที่จะพัฒนาต่อเนื่องเชื่อมโยงกับ </w:t>
            </w:r>
            <w:r w:rsidRPr="008C1AF9">
              <w:rPr>
                <w:sz w:val="32"/>
                <w:szCs w:val="32"/>
              </w:rPr>
              <w:t xml:space="preserve">risk register </w:t>
            </w:r>
          </w:p>
          <w:p w:rsidR="00CC2F0D" w:rsidRPr="008C1AF9" w:rsidRDefault="00CC2F0D" w:rsidP="001733F5">
            <w:pPr>
              <w:pStyle w:val="a3"/>
              <w:numPr>
                <w:ilvl w:val="0"/>
                <w:numId w:val="24"/>
              </w:num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รพ</w:t>
            </w:r>
            <w:r>
              <w:rPr>
                <w:sz w:val="32"/>
                <w:szCs w:val="32"/>
              </w:rPr>
              <w:t>.</w:t>
            </w:r>
            <w:r>
              <w:rPr>
                <w:rFonts w:hint="cs"/>
                <w:sz w:val="32"/>
                <w:szCs w:val="32"/>
                <w:cs/>
              </w:rPr>
              <w:t xml:space="preserve">ทุ่งศรีอุดมมาศึกษาดูงาน </w:t>
            </w:r>
            <w:r>
              <w:rPr>
                <w:sz w:val="32"/>
                <w:szCs w:val="32"/>
              </w:rPr>
              <w:t xml:space="preserve">RM </w:t>
            </w:r>
            <w:r>
              <w:rPr>
                <w:rFonts w:hint="cs"/>
                <w:sz w:val="32"/>
                <w:szCs w:val="32"/>
                <w:cs/>
              </w:rPr>
              <w:t>ในเดือน ก</w:t>
            </w:r>
            <w:r>
              <w:rPr>
                <w:sz w:val="32"/>
                <w:szCs w:val="32"/>
              </w:rPr>
              <w:t>.</w:t>
            </w:r>
            <w:r>
              <w:rPr>
                <w:rFonts w:hint="cs"/>
                <w:sz w:val="32"/>
                <w:szCs w:val="32"/>
                <w:cs/>
              </w:rPr>
              <w:t>พ</w:t>
            </w:r>
            <w:r>
              <w:rPr>
                <w:sz w:val="32"/>
                <w:szCs w:val="32"/>
              </w:rPr>
              <w:t xml:space="preserve">.62 </w:t>
            </w:r>
            <w:r>
              <w:rPr>
                <w:rFonts w:hint="cs"/>
                <w:sz w:val="32"/>
                <w:szCs w:val="32"/>
                <w:cs/>
              </w:rPr>
              <w:t xml:space="preserve">เมื่อติดตามผลพบว่างาน </w:t>
            </w:r>
            <w:r>
              <w:rPr>
                <w:sz w:val="32"/>
                <w:szCs w:val="32"/>
              </w:rPr>
              <w:t xml:space="preserve">RM </w:t>
            </w:r>
            <w:r>
              <w:rPr>
                <w:rFonts w:hint="cs"/>
                <w:sz w:val="32"/>
                <w:szCs w:val="32"/>
                <w:cs/>
              </w:rPr>
              <w:t>ของ รพ</w:t>
            </w:r>
            <w:r>
              <w:rPr>
                <w:sz w:val="32"/>
                <w:szCs w:val="32"/>
              </w:rPr>
              <w:t>.</w:t>
            </w:r>
            <w:r>
              <w:rPr>
                <w:rFonts w:hint="cs"/>
                <w:sz w:val="32"/>
                <w:szCs w:val="32"/>
                <w:cs/>
              </w:rPr>
              <w:t>ที่มาดูงานมีความคืบหน้าในการดำเนินงานอย่างต่อเนื่อง</w:t>
            </w:r>
          </w:p>
          <w:p w:rsidR="003E2AEE" w:rsidRPr="008C1AF9" w:rsidRDefault="005B62BD" w:rsidP="003E2AEE">
            <w:pPr>
              <w:pStyle w:val="a3"/>
              <w:ind w:left="270" w:firstLine="0"/>
              <w:rPr>
                <w:sz w:val="32"/>
                <w:szCs w:val="32"/>
              </w:rPr>
            </w:pPr>
            <w:r w:rsidRPr="008C1AF9">
              <w:rPr>
                <w:b/>
                <w:bCs/>
                <w:color w:val="3333CC"/>
                <w:sz w:val="32"/>
                <w:szCs w:val="32"/>
              </w:rPr>
              <w:t xml:space="preserve">v. </w:t>
            </w:r>
            <w:r w:rsidRPr="008C1AF9">
              <w:rPr>
                <w:b/>
                <w:bCs/>
                <w:color w:val="3333CC"/>
                <w:sz w:val="32"/>
                <w:szCs w:val="32"/>
                <w:u w:val="single"/>
                <w:cs/>
              </w:rPr>
              <w:t>แผนการพัฒนา</w:t>
            </w:r>
          </w:p>
          <w:p w:rsidR="003E2AEE" w:rsidRPr="008C1AF9" w:rsidRDefault="003E2AEE" w:rsidP="001733F5">
            <w:pPr>
              <w:pStyle w:val="a3"/>
              <w:numPr>
                <w:ilvl w:val="0"/>
                <w:numId w:val="24"/>
              </w:numPr>
              <w:rPr>
                <w:color w:val="0D0D0D" w:themeColor="text1" w:themeTint="F2"/>
                <w:sz w:val="32"/>
                <w:szCs w:val="32"/>
              </w:rPr>
            </w:pPr>
            <w:r w:rsidRPr="008C1AF9">
              <w:rPr>
                <w:color w:val="0D0D0D" w:themeColor="text1" w:themeTint="F2"/>
                <w:sz w:val="32"/>
                <w:szCs w:val="32"/>
                <w:cs/>
              </w:rPr>
              <w:t>พัฒนาโปรแกรมต่อเนื่อง</w:t>
            </w:r>
            <w:r w:rsidR="005408AE" w:rsidRPr="008C1AF9">
              <w:rPr>
                <w:color w:val="0D0D0D" w:themeColor="text1" w:themeTint="F2"/>
                <w:sz w:val="32"/>
                <w:szCs w:val="32"/>
                <w:cs/>
              </w:rPr>
              <w:t xml:space="preserve">ให้สามารถเชื่อมโยง </w:t>
            </w:r>
            <w:r w:rsidR="005408AE" w:rsidRPr="008C1AF9">
              <w:rPr>
                <w:color w:val="0D0D0D" w:themeColor="text1" w:themeTint="F2"/>
                <w:sz w:val="32"/>
                <w:szCs w:val="32"/>
              </w:rPr>
              <w:t>risk register</w:t>
            </w:r>
          </w:p>
          <w:p w:rsidR="003E2AEE" w:rsidRPr="008C1AF9" w:rsidRDefault="003E2AEE" w:rsidP="001733F5">
            <w:pPr>
              <w:pStyle w:val="a3"/>
              <w:numPr>
                <w:ilvl w:val="0"/>
                <w:numId w:val="24"/>
              </w:numPr>
              <w:rPr>
                <w:color w:val="0D0D0D" w:themeColor="text1" w:themeTint="F2"/>
                <w:sz w:val="32"/>
                <w:szCs w:val="32"/>
              </w:rPr>
            </w:pPr>
            <w:r w:rsidRPr="008C1AF9">
              <w:rPr>
                <w:color w:val="0D0D0D" w:themeColor="text1" w:themeTint="F2"/>
                <w:sz w:val="32"/>
                <w:szCs w:val="32"/>
                <w:cs/>
              </w:rPr>
              <w:t>พัฒนาบุคลากรเพื่อให้มีความรู้เรื่องความเสี่ยง</w:t>
            </w:r>
          </w:p>
          <w:p w:rsidR="003E2AEE" w:rsidRPr="008C1AF9" w:rsidRDefault="003E2AEE" w:rsidP="001733F5">
            <w:pPr>
              <w:pStyle w:val="a3"/>
              <w:numPr>
                <w:ilvl w:val="0"/>
                <w:numId w:val="24"/>
              </w:numPr>
              <w:rPr>
                <w:sz w:val="32"/>
                <w:szCs w:val="32"/>
              </w:rPr>
            </w:pPr>
            <w:r w:rsidRPr="008C1AF9">
              <w:rPr>
                <w:color w:val="0D0D0D" w:themeColor="text1" w:themeTint="F2"/>
                <w:sz w:val="32"/>
                <w:szCs w:val="32"/>
                <w:cs/>
              </w:rPr>
              <w:t>การค้นหาความเสี่ยงเชิงรุกให้เพิ่มขึ้น</w:t>
            </w:r>
            <w:r w:rsidRPr="008C1AF9">
              <w:rPr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 </w:t>
            </w:r>
          </w:p>
        </w:tc>
      </w:tr>
      <w:tr w:rsidR="004848BA" w:rsidRPr="008C1AF9" w:rsidTr="005B62BD">
        <w:tc>
          <w:tcPr>
            <w:tcW w:w="2971" w:type="dxa"/>
            <w:tcBorders>
              <w:top w:val="nil"/>
            </w:tcBorders>
            <w:shd w:val="clear" w:color="auto" w:fill="auto"/>
          </w:tcPr>
          <w:p w:rsidR="005B62BD" w:rsidRPr="008C1AF9" w:rsidRDefault="005B62BD" w:rsidP="00054BBC">
            <w:pPr>
              <w:spacing w:before="0"/>
              <w:jc w:val="center"/>
              <w:rPr>
                <w:b/>
                <w:bCs/>
                <w:color w:val="3333CC"/>
                <w:sz w:val="32"/>
                <w:szCs w:val="32"/>
              </w:rPr>
            </w:pPr>
            <w:r w:rsidRPr="008C1AF9">
              <w:rPr>
                <w:b/>
                <w:bCs/>
                <w:color w:val="3333CC"/>
                <w:sz w:val="32"/>
                <w:szCs w:val="32"/>
                <w:cs/>
              </w:rPr>
              <w:lastRenderedPageBreak/>
              <w:t>มาตรฐาน</w:t>
            </w:r>
          </w:p>
        </w:tc>
        <w:tc>
          <w:tcPr>
            <w:tcW w:w="880" w:type="dxa"/>
            <w:tcBorders>
              <w:top w:val="nil"/>
            </w:tcBorders>
            <w:shd w:val="clear" w:color="auto" w:fill="auto"/>
          </w:tcPr>
          <w:p w:rsidR="005B62BD" w:rsidRPr="008C1AF9" w:rsidRDefault="005B62BD" w:rsidP="00054BBC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b/>
                <w:bCs/>
                <w:color w:val="3333CC"/>
                <w:sz w:val="32"/>
                <w:szCs w:val="32"/>
              </w:rPr>
            </w:pPr>
            <w:r w:rsidRPr="008C1AF9">
              <w:rPr>
                <w:b/>
                <w:bCs/>
                <w:color w:val="3333CC"/>
                <w:sz w:val="32"/>
                <w:szCs w:val="32"/>
              </w:rPr>
              <w:t>Score</w:t>
            </w:r>
          </w:p>
        </w:tc>
        <w:tc>
          <w:tcPr>
            <w:tcW w:w="2184" w:type="dxa"/>
            <w:gridSpan w:val="2"/>
            <w:tcBorders>
              <w:top w:val="nil"/>
            </w:tcBorders>
            <w:shd w:val="clear" w:color="auto" w:fill="auto"/>
          </w:tcPr>
          <w:p w:rsidR="005B62BD" w:rsidRPr="008C1AF9" w:rsidRDefault="005B62BD" w:rsidP="00054BBC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b/>
                <w:bCs/>
                <w:color w:val="3333CC"/>
                <w:sz w:val="32"/>
                <w:szCs w:val="32"/>
              </w:rPr>
            </w:pPr>
            <w:r w:rsidRPr="008C1AF9">
              <w:rPr>
                <w:b/>
                <w:bCs/>
                <w:color w:val="3333CC"/>
                <w:sz w:val="32"/>
                <w:szCs w:val="32"/>
              </w:rPr>
              <w:t>DALI Gap</w:t>
            </w:r>
          </w:p>
        </w:tc>
        <w:tc>
          <w:tcPr>
            <w:tcW w:w="4187" w:type="dxa"/>
            <w:gridSpan w:val="6"/>
            <w:tcBorders>
              <w:top w:val="nil"/>
            </w:tcBorders>
            <w:shd w:val="clear" w:color="auto" w:fill="auto"/>
          </w:tcPr>
          <w:p w:rsidR="005B62BD" w:rsidRPr="008C1AF9" w:rsidRDefault="005B62BD" w:rsidP="00054BBC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b/>
                <w:bCs/>
                <w:color w:val="3333CC"/>
                <w:sz w:val="32"/>
                <w:szCs w:val="32"/>
                <w:cs/>
              </w:rPr>
            </w:pPr>
            <w:r w:rsidRPr="008C1AF9">
              <w:rPr>
                <w:b/>
                <w:bCs/>
                <w:color w:val="3333CC"/>
                <w:sz w:val="32"/>
                <w:szCs w:val="32"/>
                <w:cs/>
              </w:rPr>
              <w:t xml:space="preserve">ประเด็นพัฒนาใน </w:t>
            </w:r>
            <w:r w:rsidRPr="008C1AF9">
              <w:rPr>
                <w:b/>
                <w:bCs/>
                <w:color w:val="3333CC"/>
                <w:sz w:val="32"/>
                <w:szCs w:val="32"/>
              </w:rPr>
              <w:t xml:space="preserve">1-2 </w:t>
            </w:r>
            <w:r w:rsidRPr="008C1AF9">
              <w:rPr>
                <w:b/>
                <w:bCs/>
                <w:color w:val="3333CC"/>
                <w:sz w:val="32"/>
                <w:szCs w:val="32"/>
                <w:cs/>
              </w:rPr>
              <w:t>ปี</w:t>
            </w:r>
          </w:p>
        </w:tc>
      </w:tr>
      <w:tr w:rsidR="004848BA" w:rsidRPr="008C1AF9" w:rsidTr="005B62BD">
        <w:tc>
          <w:tcPr>
            <w:tcW w:w="2971" w:type="dxa"/>
            <w:shd w:val="clear" w:color="auto" w:fill="auto"/>
          </w:tcPr>
          <w:p w:rsidR="005B62BD" w:rsidRPr="008C1AF9" w:rsidRDefault="005B62BD" w:rsidP="00B819CC">
            <w:pPr>
              <w:numPr>
                <w:ilvl w:val="0"/>
                <w:numId w:val="4"/>
              </w:numPr>
              <w:spacing w:before="0"/>
              <w:rPr>
                <w:color w:val="3333CC"/>
                <w:sz w:val="32"/>
                <w:szCs w:val="32"/>
                <w:cs/>
              </w:rPr>
            </w:pPr>
            <w:bookmarkStart w:id="1" w:name="RANGE!B85"/>
            <w:r w:rsidRPr="008C1AF9">
              <w:rPr>
                <w:color w:val="3333CC"/>
                <w:sz w:val="32"/>
                <w:szCs w:val="32"/>
                <w:cs/>
              </w:rPr>
              <w:t>ระบบบริหารงาน</w:t>
            </w:r>
            <w:r w:rsidRPr="008C1AF9">
              <w:rPr>
                <w:color w:val="3333CC"/>
                <w:sz w:val="32"/>
                <w:szCs w:val="32"/>
                <w:cs/>
              </w:rPr>
              <w:lastRenderedPageBreak/>
              <w:t>คุณภาพ</w:t>
            </w:r>
            <w:bookmarkEnd w:id="1"/>
            <w:r w:rsidRPr="008C1AF9">
              <w:rPr>
                <w:color w:val="3333CC"/>
                <w:sz w:val="32"/>
                <w:szCs w:val="32"/>
                <w:cs/>
              </w:rPr>
              <w:t xml:space="preserve"> การประสานงานและ</w:t>
            </w:r>
            <w:proofErr w:type="spellStart"/>
            <w:r w:rsidRPr="008C1AF9">
              <w:rPr>
                <w:color w:val="3333CC"/>
                <w:sz w:val="32"/>
                <w:szCs w:val="32"/>
                <w:cs/>
              </w:rPr>
              <w:t>บูรณา</w:t>
            </w:r>
            <w:proofErr w:type="spellEnd"/>
            <w:r w:rsidRPr="008C1AF9">
              <w:rPr>
                <w:color w:val="3333CC"/>
                <w:sz w:val="32"/>
                <w:szCs w:val="32"/>
                <w:cs/>
              </w:rPr>
              <w:t xml:space="preserve">การ การทำงานเป็นทีม </w:t>
            </w:r>
          </w:p>
        </w:tc>
        <w:tc>
          <w:tcPr>
            <w:tcW w:w="880" w:type="dxa"/>
            <w:shd w:val="clear" w:color="auto" w:fill="auto"/>
          </w:tcPr>
          <w:p w:rsidR="005B62BD" w:rsidRPr="008C1AF9" w:rsidRDefault="003E2AEE" w:rsidP="003E2AEE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b/>
                <w:bCs/>
                <w:color w:val="3333CC"/>
                <w:sz w:val="32"/>
                <w:szCs w:val="32"/>
              </w:rPr>
            </w:pPr>
            <w:r w:rsidRPr="008C1AF9">
              <w:rPr>
                <w:b/>
                <w:bCs/>
                <w:color w:val="3333CC"/>
                <w:sz w:val="32"/>
                <w:szCs w:val="32"/>
              </w:rPr>
              <w:lastRenderedPageBreak/>
              <w:t>3</w:t>
            </w:r>
          </w:p>
        </w:tc>
        <w:tc>
          <w:tcPr>
            <w:tcW w:w="2184" w:type="dxa"/>
            <w:gridSpan w:val="2"/>
            <w:shd w:val="clear" w:color="auto" w:fill="auto"/>
          </w:tcPr>
          <w:p w:rsidR="005B62BD" w:rsidRPr="008C1AF9" w:rsidRDefault="003E2AEE" w:rsidP="003E2AEE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b/>
                <w:bCs/>
                <w:color w:val="3333CC"/>
                <w:sz w:val="32"/>
                <w:szCs w:val="32"/>
              </w:rPr>
            </w:pPr>
            <w:r w:rsidRPr="008C1AF9">
              <w:rPr>
                <w:b/>
                <w:bCs/>
                <w:color w:val="3333CC"/>
                <w:sz w:val="32"/>
                <w:szCs w:val="32"/>
              </w:rPr>
              <w:t>Learning</w:t>
            </w:r>
          </w:p>
        </w:tc>
        <w:tc>
          <w:tcPr>
            <w:tcW w:w="4187" w:type="dxa"/>
            <w:gridSpan w:val="6"/>
            <w:shd w:val="clear" w:color="auto" w:fill="auto"/>
          </w:tcPr>
          <w:p w:rsidR="005B62BD" w:rsidRPr="008C1AF9" w:rsidRDefault="003E744A" w:rsidP="00054BBC">
            <w:pPr>
              <w:tabs>
                <w:tab w:val="left" w:pos="2042"/>
                <w:tab w:val="left" w:pos="3106"/>
              </w:tabs>
              <w:spacing w:before="0"/>
              <w:rPr>
                <w:b/>
                <w:bCs/>
                <w:color w:val="3333CC"/>
                <w:sz w:val="32"/>
                <w:szCs w:val="32"/>
              </w:rPr>
            </w:pPr>
            <w:r w:rsidRPr="008C1AF9">
              <w:rPr>
                <w:b/>
                <w:bCs/>
                <w:color w:val="3333CC"/>
                <w:sz w:val="32"/>
                <w:szCs w:val="32"/>
              </w:rPr>
              <w:t>-</w:t>
            </w:r>
            <w:r w:rsidRPr="008C1AF9">
              <w:rPr>
                <w:b/>
                <w:bCs/>
                <w:color w:val="3333CC"/>
                <w:sz w:val="32"/>
                <w:szCs w:val="32"/>
                <w:cs/>
              </w:rPr>
              <w:t>เพิ่มศักยภาพเจ้าหน้าที่ เชื่อมโยงให้</w:t>
            </w:r>
            <w:r w:rsidRPr="008C1AF9">
              <w:rPr>
                <w:b/>
                <w:bCs/>
                <w:color w:val="3333CC"/>
                <w:sz w:val="32"/>
                <w:szCs w:val="32"/>
                <w:cs/>
              </w:rPr>
              <w:lastRenderedPageBreak/>
              <w:t>ทันเวลา</w:t>
            </w:r>
            <w:r w:rsidR="00D566EF" w:rsidRPr="008C1AF9">
              <w:rPr>
                <w:b/>
                <w:bCs/>
                <w:color w:val="3333CC"/>
                <w:sz w:val="32"/>
                <w:szCs w:val="32"/>
                <w:cs/>
              </w:rPr>
              <w:t>ตามระบบที่วางไว้</w:t>
            </w:r>
          </w:p>
          <w:p w:rsidR="007E399D" w:rsidRPr="008C1AF9" w:rsidRDefault="007E399D" w:rsidP="00054BBC">
            <w:pPr>
              <w:tabs>
                <w:tab w:val="left" w:pos="2042"/>
                <w:tab w:val="left" w:pos="3106"/>
              </w:tabs>
              <w:spacing w:before="0"/>
              <w:rPr>
                <w:b/>
                <w:bCs/>
                <w:color w:val="3333CC"/>
                <w:sz w:val="32"/>
                <w:szCs w:val="32"/>
                <w:cs/>
              </w:rPr>
            </w:pPr>
            <w:r w:rsidRPr="008C1AF9">
              <w:rPr>
                <w:b/>
                <w:bCs/>
                <w:color w:val="3333CC"/>
                <w:sz w:val="32"/>
                <w:szCs w:val="32"/>
              </w:rPr>
              <w:t>-</w:t>
            </w:r>
            <w:r w:rsidRPr="008C1AF9">
              <w:rPr>
                <w:b/>
                <w:bCs/>
                <w:color w:val="3333CC"/>
                <w:sz w:val="32"/>
                <w:szCs w:val="32"/>
                <w:cs/>
              </w:rPr>
              <w:t xml:space="preserve">นำ </w:t>
            </w:r>
            <w:r w:rsidRPr="008C1AF9">
              <w:rPr>
                <w:b/>
                <w:bCs/>
                <w:color w:val="3333CC"/>
                <w:sz w:val="32"/>
                <w:szCs w:val="32"/>
              </w:rPr>
              <w:t xml:space="preserve">SIMPLE </w:t>
            </w:r>
            <w:r w:rsidRPr="008C1AF9">
              <w:rPr>
                <w:b/>
                <w:bCs/>
                <w:color w:val="3333CC"/>
                <w:sz w:val="32"/>
                <w:szCs w:val="32"/>
                <w:cs/>
              </w:rPr>
              <w:t xml:space="preserve">ในส่วน </w:t>
            </w:r>
            <w:r w:rsidRPr="008C1AF9">
              <w:rPr>
                <w:b/>
                <w:bCs/>
                <w:color w:val="3333CC"/>
                <w:sz w:val="32"/>
                <w:szCs w:val="32"/>
              </w:rPr>
              <w:t xml:space="preserve">Personnel </w:t>
            </w:r>
            <w:r w:rsidRPr="008C1AF9">
              <w:rPr>
                <w:b/>
                <w:bCs/>
                <w:color w:val="3333CC"/>
                <w:sz w:val="32"/>
                <w:szCs w:val="32"/>
                <w:cs/>
              </w:rPr>
              <w:t>มาใช้ในองค์กร</w:t>
            </w:r>
          </w:p>
        </w:tc>
      </w:tr>
      <w:tr w:rsidR="004848BA" w:rsidRPr="008C1AF9" w:rsidTr="005B62BD">
        <w:tc>
          <w:tcPr>
            <w:tcW w:w="2971" w:type="dxa"/>
            <w:shd w:val="clear" w:color="auto" w:fill="auto"/>
          </w:tcPr>
          <w:p w:rsidR="005B62BD" w:rsidRPr="008C1AF9" w:rsidRDefault="005B62BD" w:rsidP="00B819CC">
            <w:pPr>
              <w:numPr>
                <w:ilvl w:val="0"/>
                <w:numId w:val="4"/>
              </w:numPr>
              <w:spacing w:before="0"/>
              <w:rPr>
                <w:color w:val="3333CC"/>
                <w:sz w:val="32"/>
                <w:szCs w:val="32"/>
                <w:cs/>
              </w:rPr>
            </w:pPr>
            <w:r w:rsidRPr="008C1AF9">
              <w:rPr>
                <w:color w:val="3333CC"/>
                <w:sz w:val="32"/>
                <w:szCs w:val="32"/>
                <w:cs/>
              </w:rPr>
              <w:lastRenderedPageBreak/>
              <w:t>การประเมินตนเองและจัดทำแผนพัฒนาคุณภาพ</w:t>
            </w:r>
          </w:p>
        </w:tc>
        <w:tc>
          <w:tcPr>
            <w:tcW w:w="880" w:type="dxa"/>
            <w:shd w:val="clear" w:color="auto" w:fill="auto"/>
          </w:tcPr>
          <w:p w:rsidR="005B62BD" w:rsidRPr="008C1AF9" w:rsidRDefault="003E2AEE" w:rsidP="003E2AEE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b/>
                <w:bCs/>
                <w:color w:val="3333CC"/>
                <w:sz w:val="32"/>
                <w:szCs w:val="32"/>
              </w:rPr>
            </w:pPr>
            <w:r w:rsidRPr="008C1AF9">
              <w:rPr>
                <w:b/>
                <w:bCs/>
                <w:color w:val="3333CC"/>
                <w:sz w:val="32"/>
                <w:szCs w:val="32"/>
              </w:rPr>
              <w:t>3</w:t>
            </w:r>
          </w:p>
        </w:tc>
        <w:tc>
          <w:tcPr>
            <w:tcW w:w="2184" w:type="dxa"/>
            <w:gridSpan w:val="2"/>
            <w:shd w:val="clear" w:color="auto" w:fill="auto"/>
          </w:tcPr>
          <w:p w:rsidR="005B62BD" w:rsidRPr="008C1AF9" w:rsidRDefault="003E2AEE" w:rsidP="003E2AEE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b/>
                <w:bCs/>
                <w:color w:val="3333CC"/>
                <w:sz w:val="32"/>
                <w:szCs w:val="32"/>
              </w:rPr>
            </w:pPr>
            <w:r w:rsidRPr="008C1AF9">
              <w:rPr>
                <w:b/>
                <w:bCs/>
                <w:color w:val="3333CC"/>
                <w:sz w:val="32"/>
                <w:szCs w:val="32"/>
              </w:rPr>
              <w:t>Learning</w:t>
            </w:r>
          </w:p>
        </w:tc>
        <w:tc>
          <w:tcPr>
            <w:tcW w:w="4187" w:type="dxa"/>
            <w:gridSpan w:val="6"/>
            <w:shd w:val="clear" w:color="auto" w:fill="auto"/>
          </w:tcPr>
          <w:p w:rsidR="005B62BD" w:rsidRPr="008C1AF9" w:rsidRDefault="003E744A" w:rsidP="00054BBC">
            <w:pPr>
              <w:tabs>
                <w:tab w:val="left" w:pos="2042"/>
                <w:tab w:val="left" w:pos="3106"/>
              </w:tabs>
              <w:spacing w:before="0"/>
              <w:rPr>
                <w:b/>
                <w:bCs/>
                <w:color w:val="3333CC"/>
                <w:sz w:val="32"/>
                <w:szCs w:val="32"/>
                <w:cs/>
              </w:rPr>
            </w:pPr>
            <w:r w:rsidRPr="008C1AF9">
              <w:rPr>
                <w:b/>
                <w:bCs/>
                <w:color w:val="3333CC"/>
                <w:sz w:val="32"/>
                <w:szCs w:val="32"/>
              </w:rPr>
              <w:t>-</w:t>
            </w:r>
            <w:r w:rsidRPr="008C1AF9">
              <w:rPr>
                <w:b/>
                <w:bCs/>
                <w:color w:val="3333CC"/>
                <w:sz w:val="32"/>
                <w:szCs w:val="32"/>
                <w:cs/>
              </w:rPr>
              <w:t>วิเคราะห์ความเสี่ยงนำสู่การวางแผน</w:t>
            </w:r>
          </w:p>
        </w:tc>
      </w:tr>
      <w:tr w:rsidR="004848BA" w:rsidRPr="008C1AF9" w:rsidTr="005B62BD">
        <w:tc>
          <w:tcPr>
            <w:tcW w:w="2971" w:type="dxa"/>
            <w:shd w:val="clear" w:color="auto" w:fill="auto"/>
          </w:tcPr>
          <w:p w:rsidR="005B62BD" w:rsidRPr="008C1AF9" w:rsidRDefault="005B62BD" w:rsidP="00B819CC">
            <w:pPr>
              <w:numPr>
                <w:ilvl w:val="0"/>
                <w:numId w:val="4"/>
              </w:numPr>
              <w:spacing w:before="0"/>
              <w:rPr>
                <w:color w:val="3333CC"/>
                <w:sz w:val="32"/>
                <w:szCs w:val="32"/>
                <w:cs/>
              </w:rPr>
            </w:pPr>
            <w:r w:rsidRPr="008C1AF9">
              <w:rPr>
                <w:color w:val="3333CC"/>
                <w:sz w:val="32"/>
                <w:szCs w:val="32"/>
                <w:cs/>
              </w:rPr>
              <w:t>การทบทวนการให้บริการและการดูแลผู้ป่วย</w:t>
            </w:r>
          </w:p>
        </w:tc>
        <w:tc>
          <w:tcPr>
            <w:tcW w:w="880" w:type="dxa"/>
            <w:shd w:val="clear" w:color="auto" w:fill="auto"/>
          </w:tcPr>
          <w:p w:rsidR="005B62BD" w:rsidRPr="008C1AF9" w:rsidRDefault="003E2AEE" w:rsidP="003E2AEE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b/>
                <w:bCs/>
                <w:color w:val="3333CC"/>
                <w:sz w:val="32"/>
                <w:szCs w:val="32"/>
              </w:rPr>
            </w:pPr>
            <w:r w:rsidRPr="008C1AF9">
              <w:rPr>
                <w:b/>
                <w:bCs/>
                <w:color w:val="3333CC"/>
                <w:sz w:val="32"/>
                <w:szCs w:val="32"/>
              </w:rPr>
              <w:t>3</w:t>
            </w:r>
          </w:p>
        </w:tc>
        <w:tc>
          <w:tcPr>
            <w:tcW w:w="2184" w:type="dxa"/>
            <w:gridSpan w:val="2"/>
            <w:shd w:val="clear" w:color="auto" w:fill="auto"/>
          </w:tcPr>
          <w:p w:rsidR="005B62BD" w:rsidRPr="008C1AF9" w:rsidRDefault="003E2AEE" w:rsidP="003E2AEE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b/>
                <w:bCs/>
                <w:color w:val="3333CC"/>
                <w:sz w:val="32"/>
                <w:szCs w:val="32"/>
              </w:rPr>
            </w:pPr>
            <w:r w:rsidRPr="008C1AF9">
              <w:rPr>
                <w:b/>
                <w:bCs/>
                <w:color w:val="3333CC"/>
                <w:sz w:val="32"/>
                <w:szCs w:val="32"/>
              </w:rPr>
              <w:t>Learning</w:t>
            </w:r>
          </w:p>
        </w:tc>
        <w:tc>
          <w:tcPr>
            <w:tcW w:w="4187" w:type="dxa"/>
            <w:gridSpan w:val="6"/>
            <w:shd w:val="clear" w:color="auto" w:fill="auto"/>
          </w:tcPr>
          <w:p w:rsidR="005B62BD" w:rsidRPr="008C1AF9" w:rsidRDefault="003E744A" w:rsidP="00054BBC">
            <w:pPr>
              <w:tabs>
                <w:tab w:val="left" w:pos="2042"/>
                <w:tab w:val="left" w:pos="3106"/>
              </w:tabs>
              <w:spacing w:before="0"/>
              <w:rPr>
                <w:b/>
                <w:bCs/>
                <w:color w:val="3333CC"/>
                <w:sz w:val="32"/>
                <w:szCs w:val="32"/>
                <w:cs/>
              </w:rPr>
            </w:pPr>
            <w:r w:rsidRPr="008C1AF9">
              <w:rPr>
                <w:b/>
                <w:bCs/>
                <w:color w:val="3333CC"/>
                <w:sz w:val="32"/>
                <w:szCs w:val="32"/>
              </w:rPr>
              <w:t>-</w:t>
            </w:r>
            <w:r w:rsidRPr="008C1AF9">
              <w:rPr>
                <w:b/>
                <w:bCs/>
                <w:color w:val="3333CC"/>
                <w:sz w:val="32"/>
                <w:szCs w:val="32"/>
                <w:cs/>
              </w:rPr>
              <w:t xml:space="preserve">เชื่อมโยง </w:t>
            </w:r>
            <w:r w:rsidRPr="008C1AF9">
              <w:rPr>
                <w:b/>
                <w:bCs/>
                <w:color w:val="3333CC"/>
                <w:sz w:val="32"/>
                <w:szCs w:val="32"/>
              </w:rPr>
              <w:t xml:space="preserve">PCT </w:t>
            </w:r>
            <w:r w:rsidRPr="008C1AF9">
              <w:rPr>
                <w:b/>
                <w:bCs/>
                <w:color w:val="3333CC"/>
                <w:sz w:val="32"/>
                <w:szCs w:val="32"/>
                <w:cs/>
              </w:rPr>
              <w:t>นำผลการทบทวนมาวางแผนพัฒนา</w:t>
            </w:r>
            <w:r w:rsidR="00D566EF" w:rsidRPr="008C1AF9">
              <w:rPr>
                <w:b/>
                <w:bCs/>
                <w:color w:val="3333CC"/>
                <w:sz w:val="32"/>
                <w:szCs w:val="32"/>
                <w:cs/>
              </w:rPr>
              <w:t>รายโรค</w:t>
            </w:r>
          </w:p>
        </w:tc>
      </w:tr>
      <w:tr w:rsidR="004848BA" w:rsidRPr="008C1AF9" w:rsidTr="005B62BD">
        <w:tc>
          <w:tcPr>
            <w:tcW w:w="2971" w:type="dxa"/>
            <w:shd w:val="clear" w:color="auto" w:fill="auto"/>
          </w:tcPr>
          <w:p w:rsidR="005B62BD" w:rsidRPr="008C1AF9" w:rsidRDefault="005B62BD" w:rsidP="00B819CC">
            <w:pPr>
              <w:numPr>
                <w:ilvl w:val="0"/>
                <w:numId w:val="4"/>
              </w:numPr>
              <w:spacing w:before="0"/>
              <w:rPr>
                <w:color w:val="3333CC"/>
                <w:sz w:val="32"/>
                <w:szCs w:val="32"/>
                <w:cs/>
              </w:rPr>
            </w:pPr>
            <w:r w:rsidRPr="008C1AF9">
              <w:rPr>
                <w:color w:val="3333CC"/>
                <w:sz w:val="32"/>
                <w:szCs w:val="32"/>
                <w:cs/>
              </w:rPr>
              <w:t>การพัฒนาคุณภาพการดูแลผู้ป่วย</w:t>
            </w:r>
          </w:p>
        </w:tc>
        <w:tc>
          <w:tcPr>
            <w:tcW w:w="880" w:type="dxa"/>
            <w:shd w:val="clear" w:color="auto" w:fill="auto"/>
          </w:tcPr>
          <w:p w:rsidR="005B62BD" w:rsidRPr="008C1AF9" w:rsidRDefault="003E2AEE" w:rsidP="003E2AEE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b/>
                <w:bCs/>
                <w:color w:val="3333CC"/>
                <w:sz w:val="32"/>
                <w:szCs w:val="32"/>
              </w:rPr>
            </w:pPr>
            <w:r w:rsidRPr="008C1AF9">
              <w:rPr>
                <w:b/>
                <w:bCs/>
                <w:color w:val="3333CC"/>
                <w:sz w:val="32"/>
                <w:szCs w:val="32"/>
              </w:rPr>
              <w:t>3</w:t>
            </w:r>
          </w:p>
        </w:tc>
        <w:tc>
          <w:tcPr>
            <w:tcW w:w="2184" w:type="dxa"/>
            <w:gridSpan w:val="2"/>
            <w:shd w:val="clear" w:color="auto" w:fill="auto"/>
          </w:tcPr>
          <w:p w:rsidR="005B62BD" w:rsidRPr="008C1AF9" w:rsidRDefault="003E2AEE" w:rsidP="003E2AEE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b/>
                <w:bCs/>
                <w:color w:val="3333CC"/>
                <w:sz w:val="32"/>
                <w:szCs w:val="32"/>
              </w:rPr>
            </w:pPr>
            <w:r w:rsidRPr="008C1AF9">
              <w:rPr>
                <w:b/>
                <w:bCs/>
                <w:color w:val="3333CC"/>
                <w:sz w:val="32"/>
                <w:szCs w:val="32"/>
              </w:rPr>
              <w:t>Learning</w:t>
            </w:r>
          </w:p>
        </w:tc>
        <w:tc>
          <w:tcPr>
            <w:tcW w:w="4187" w:type="dxa"/>
            <w:gridSpan w:val="6"/>
            <w:shd w:val="clear" w:color="auto" w:fill="auto"/>
          </w:tcPr>
          <w:p w:rsidR="005B62BD" w:rsidRPr="008C1AF9" w:rsidRDefault="003E744A" w:rsidP="00054BBC">
            <w:pPr>
              <w:tabs>
                <w:tab w:val="left" w:pos="2042"/>
                <w:tab w:val="left" w:pos="3106"/>
              </w:tabs>
              <w:spacing w:before="0"/>
              <w:rPr>
                <w:b/>
                <w:bCs/>
                <w:color w:val="3333CC"/>
                <w:sz w:val="32"/>
                <w:szCs w:val="32"/>
                <w:cs/>
              </w:rPr>
            </w:pPr>
            <w:r w:rsidRPr="008C1AF9">
              <w:rPr>
                <w:b/>
                <w:bCs/>
                <w:color w:val="3333CC"/>
                <w:sz w:val="32"/>
                <w:szCs w:val="32"/>
              </w:rPr>
              <w:t>-</w:t>
            </w:r>
            <w:r w:rsidRPr="008C1AF9">
              <w:rPr>
                <w:b/>
                <w:bCs/>
                <w:color w:val="3333CC"/>
                <w:sz w:val="32"/>
                <w:szCs w:val="32"/>
                <w:cs/>
              </w:rPr>
              <w:t xml:space="preserve">เชื่อมโยง </w:t>
            </w:r>
            <w:r w:rsidRPr="008C1AF9">
              <w:rPr>
                <w:b/>
                <w:bCs/>
                <w:color w:val="3333CC"/>
                <w:sz w:val="32"/>
                <w:szCs w:val="32"/>
              </w:rPr>
              <w:t xml:space="preserve">PCT </w:t>
            </w:r>
            <w:r w:rsidRPr="008C1AF9">
              <w:rPr>
                <w:b/>
                <w:bCs/>
                <w:color w:val="3333CC"/>
                <w:sz w:val="32"/>
                <w:szCs w:val="32"/>
                <w:cs/>
              </w:rPr>
              <w:t>และการวางแผนระดับการพัฒนาในหน่วยงาน</w:t>
            </w:r>
          </w:p>
        </w:tc>
      </w:tr>
      <w:tr w:rsidR="004848BA" w:rsidRPr="008C1AF9" w:rsidTr="005B62BD">
        <w:tc>
          <w:tcPr>
            <w:tcW w:w="2971" w:type="dxa"/>
            <w:shd w:val="clear" w:color="auto" w:fill="auto"/>
          </w:tcPr>
          <w:p w:rsidR="005B62BD" w:rsidRPr="008C1AF9" w:rsidRDefault="005B62BD" w:rsidP="00B819CC">
            <w:pPr>
              <w:numPr>
                <w:ilvl w:val="0"/>
                <w:numId w:val="4"/>
              </w:numPr>
              <w:spacing w:before="0"/>
              <w:rPr>
                <w:color w:val="3333CC"/>
                <w:sz w:val="32"/>
                <w:szCs w:val="32"/>
                <w:cs/>
              </w:rPr>
            </w:pPr>
            <w:r w:rsidRPr="008C1AF9">
              <w:rPr>
                <w:color w:val="3333CC"/>
                <w:sz w:val="32"/>
                <w:szCs w:val="32"/>
                <w:cs/>
              </w:rPr>
              <w:t>ระบบบริหารความเสี่ยงและความปลอดภัย</w:t>
            </w:r>
          </w:p>
        </w:tc>
        <w:tc>
          <w:tcPr>
            <w:tcW w:w="880" w:type="dxa"/>
            <w:shd w:val="clear" w:color="auto" w:fill="auto"/>
          </w:tcPr>
          <w:p w:rsidR="005B62BD" w:rsidRPr="008C1AF9" w:rsidRDefault="003E2AEE" w:rsidP="003E2AEE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b/>
                <w:bCs/>
                <w:color w:val="3333CC"/>
                <w:sz w:val="32"/>
                <w:szCs w:val="32"/>
              </w:rPr>
            </w:pPr>
            <w:r w:rsidRPr="008C1AF9">
              <w:rPr>
                <w:b/>
                <w:bCs/>
                <w:color w:val="3333CC"/>
                <w:sz w:val="32"/>
                <w:szCs w:val="32"/>
              </w:rPr>
              <w:t>3</w:t>
            </w:r>
          </w:p>
        </w:tc>
        <w:tc>
          <w:tcPr>
            <w:tcW w:w="2184" w:type="dxa"/>
            <w:gridSpan w:val="2"/>
            <w:shd w:val="clear" w:color="auto" w:fill="auto"/>
          </w:tcPr>
          <w:p w:rsidR="005B62BD" w:rsidRPr="008C1AF9" w:rsidRDefault="003E2AEE" w:rsidP="003E2AEE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b/>
                <w:bCs/>
                <w:color w:val="3333CC"/>
                <w:sz w:val="32"/>
                <w:szCs w:val="32"/>
              </w:rPr>
            </w:pPr>
            <w:r w:rsidRPr="008C1AF9">
              <w:rPr>
                <w:b/>
                <w:bCs/>
                <w:color w:val="3333CC"/>
                <w:sz w:val="32"/>
                <w:szCs w:val="32"/>
              </w:rPr>
              <w:t>Learning</w:t>
            </w:r>
          </w:p>
        </w:tc>
        <w:tc>
          <w:tcPr>
            <w:tcW w:w="4187" w:type="dxa"/>
            <w:gridSpan w:val="6"/>
            <w:shd w:val="clear" w:color="auto" w:fill="auto"/>
          </w:tcPr>
          <w:p w:rsidR="005B62BD" w:rsidRPr="008C1AF9" w:rsidRDefault="003E744A" w:rsidP="00054BBC">
            <w:pPr>
              <w:tabs>
                <w:tab w:val="left" w:pos="2042"/>
                <w:tab w:val="left" w:pos="3106"/>
              </w:tabs>
              <w:spacing w:before="0"/>
              <w:rPr>
                <w:b/>
                <w:bCs/>
                <w:color w:val="3333CC"/>
                <w:sz w:val="32"/>
                <w:szCs w:val="32"/>
              </w:rPr>
            </w:pPr>
            <w:r w:rsidRPr="008C1AF9">
              <w:rPr>
                <w:b/>
                <w:bCs/>
                <w:color w:val="3333CC"/>
                <w:sz w:val="32"/>
                <w:szCs w:val="32"/>
              </w:rPr>
              <w:t>-</w:t>
            </w:r>
            <w:r w:rsidRPr="008C1AF9">
              <w:rPr>
                <w:b/>
                <w:bCs/>
                <w:color w:val="3333CC"/>
                <w:sz w:val="32"/>
                <w:szCs w:val="32"/>
                <w:cs/>
              </w:rPr>
              <w:t xml:space="preserve">ประสิทธิภาพของ </w:t>
            </w:r>
            <w:r w:rsidRPr="008C1AF9">
              <w:rPr>
                <w:b/>
                <w:bCs/>
                <w:color w:val="3333CC"/>
                <w:sz w:val="32"/>
                <w:szCs w:val="32"/>
              </w:rPr>
              <w:t>risk register</w:t>
            </w:r>
          </w:p>
        </w:tc>
      </w:tr>
      <w:tr w:rsidR="004848BA" w:rsidRPr="008C1AF9" w:rsidTr="005B62BD">
        <w:tc>
          <w:tcPr>
            <w:tcW w:w="2971" w:type="dxa"/>
            <w:shd w:val="clear" w:color="auto" w:fill="auto"/>
          </w:tcPr>
          <w:p w:rsidR="005B62BD" w:rsidRPr="008C1AF9" w:rsidRDefault="005B62BD" w:rsidP="00B819CC">
            <w:pPr>
              <w:numPr>
                <w:ilvl w:val="0"/>
                <w:numId w:val="4"/>
              </w:numPr>
              <w:spacing w:before="0"/>
              <w:rPr>
                <w:color w:val="3333CC"/>
                <w:sz w:val="32"/>
                <w:szCs w:val="32"/>
                <w:cs/>
              </w:rPr>
            </w:pPr>
            <w:r w:rsidRPr="008C1AF9">
              <w:rPr>
                <w:color w:val="3333CC"/>
                <w:sz w:val="32"/>
                <w:szCs w:val="32"/>
                <w:cs/>
              </w:rPr>
              <w:t>กระบวนการบริหารความเสี่ยง</w:t>
            </w:r>
          </w:p>
        </w:tc>
        <w:tc>
          <w:tcPr>
            <w:tcW w:w="880" w:type="dxa"/>
            <w:shd w:val="clear" w:color="auto" w:fill="auto"/>
          </w:tcPr>
          <w:p w:rsidR="005B62BD" w:rsidRPr="008C1AF9" w:rsidRDefault="003E2AEE" w:rsidP="003E2AEE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b/>
                <w:bCs/>
                <w:color w:val="3333CC"/>
                <w:sz w:val="32"/>
                <w:szCs w:val="32"/>
              </w:rPr>
            </w:pPr>
            <w:r w:rsidRPr="008C1AF9">
              <w:rPr>
                <w:b/>
                <w:bCs/>
                <w:color w:val="3333CC"/>
                <w:sz w:val="32"/>
                <w:szCs w:val="32"/>
              </w:rPr>
              <w:t>3</w:t>
            </w:r>
          </w:p>
        </w:tc>
        <w:tc>
          <w:tcPr>
            <w:tcW w:w="2184" w:type="dxa"/>
            <w:gridSpan w:val="2"/>
            <w:shd w:val="clear" w:color="auto" w:fill="auto"/>
          </w:tcPr>
          <w:p w:rsidR="005B62BD" w:rsidRPr="008C1AF9" w:rsidRDefault="003E2AEE" w:rsidP="003E2AEE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b/>
                <w:bCs/>
                <w:color w:val="3333CC"/>
                <w:sz w:val="32"/>
                <w:szCs w:val="32"/>
              </w:rPr>
            </w:pPr>
            <w:r w:rsidRPr="008C1AF9">
              <w:rPr>
                <w:b/>
                <w:bCs/>
                <w:color w:val="3333CC"/>
                <w:sz w:val="32"/>
                <w:szCs w:val="32"/>
              </w:rPr>
              <w:t>Learning</w:t>
            </w:r>
          </w:p>
        </w:tc>
        <w:tc>
          <w:tcPr>
            <w:tcW w:w="4187" w:type="dxa"/>
            <w:gridSpan w:val="6"/>
            <w:shd w:val="clear" w:color="auto" w:fill="auto"/>
          </w:tcPr>
          <w:p w:rsidR="005B62BD" w:rsidRPr="008C1AF9" w:rsidRDefault="003E744A" w:rsidP="00054BBC">
            <w:pPr>
              <w:tabs>
                <w:tab w:val="left" w:pos="2042"/>
                <w:tab w:val="left" w:pos="3106"/>
              </w:tabs>
              <w:spacing w:before="0"/>
              <w:rPr>
                <w:b/>
                <w:bCs/>
                <w:color w:val="3333CC"/>
                <w:sz w:val="32"/>
                <w:szCs w:val="32"/>
                <w:cs/>
              </w:rPr>
            </w:pPr>
            <w:r w:rsidRPr="008C1AF9">
              <w:rPr>
                <w:b/>
                <w:bCs/>
                <w:color w:val="3333CC"/>
                <w:sz w:val="32"/>
                <w:szCs w:val="32"/>
              </w:rPr>
              <w:t>-</w:t>
            </w:r>
            <w:r w:rsidRPr="008C1AF9">
              <w:rPr>
                <w:b/>
                <w:bCs/>
                <w:color w:val="3333CC"/>
                <w:sz w:val="32"/>
                <w:szCs w:val="32"/>
                <w:cs/>
              </w:rPr>
              <w:t>ประเมินทุกกระบวนการ</w:t>
            </w:r>
          </w:p>
        </w:tc>
      </w:tr>
      <w:tr w:rsidR="004848BA" w:rsidRPr="008C1AF9" w:rsidTr="005B62BD">
        <w:tc>
          <w:tcPr>
            <w:tcW w:w="2971" w:type="dxa"/>
            <w:shd w:val="clear" w:color="auto" w:fill="auto"/>
          </w:tcPr>
          <w:p w:rsidR="005B62BD" w:rsidRPr="008C1AF9" w:rsidRDefault="005B62BD" w:rsidP="00B819CC">
            <w:pPr>
              <w:numPr>
                <w:ilvl w:val="0"/>
                <w:numId w:val="4"/>
              </w:numPr>
              <w:spacing w:before="0"/>
              <w:rPr>
                <w:color w:val="3333CC"/>
                <w:sz w:val="32"/>
                <w:szCs w:val="32"/>
                <w:cs/>
              </w:rPr>
            </w:pPr>
            <w:r w:rsidRPr="008C1AF9">
              <w:rPr>
                <w:color w:val="3333CC"/>
                <w:sz w:val="32"/>
                <w:szCs w:val="32"/>
                <w:cs/>
              </w:rPr>
              <w:t>การเรียนรู้จากอุบัติการณ์</w:t>
            </w:r>
          </w:p>
        </w:tc>
        <w:tc>
          <w:tcPr>
            <w:tcW w:w="880" w:type="dxa"/>
            <w:shd w:val="clear" w:color="auto" w:fill="auto"/>
          </w:tcPr>
          <w:p w:rsidR="005B62BD" w:rsidRPr="008C1AF9" w:rsidRDefault="003E2AEE" w:rsidP="003E2AEE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b/>
                <w:bCs/>
                <w:color w:val="3333CC"/>
                <w:sz w:val="32"/>
                <w:szCs w:val="32"/>
              </w:rPr>
            </w:pPr>
            <w:r w:rsidRPr="008C1AF9">
              <w:rPr>
                <w:b/>
                <w:bCs/>
                <w:color w:val="3333CC"/>
                <w:sz w:val="32"/>
                <w:szCs w:val="32"/>
              </w:rPr>
              <w:t>3</w:t>
            </w:r>
          </w:p>
        </w:tc>
        <w:tc>
          <w:tcPr>
            <w:tcW w:w="2184" w:type="dxa"/>
            <w:gridSpan w:val="2"/>
            <w:shd w:val="clear" w:color="auto" w:fill="auto"/>
          </w:tcPr>
          <w:p w:rsidR="005B62BD" w:rsidRPr="008C1AF9" w:rsidRDefault="003E2AEE" w:rsidP="003E2AEE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b/>
                <w:bCs/>
                <w:color w:val="3333CC"/>
                <w:sz w:val="32"/>
                <w:szCs w:val="32"/>
              </w:rPr>
            </w:pPr>
            <w:r w:rsidRPr="008C1AF9">
              <w:rPr>
                <w:b/>
                <w:bCs/>
                <w:color w:val="3333CC"/>
                <w:sz w:val="32"/>
                <w:szCs w:val="32"/>
              </w:rPr>
              <w:t>Learning</w:t>
            </w:r>
          </w:p>
        </w:tc>
        <w:tc>
          <w:tcPr>
            <w:tcW w:w="4187" w:type="dxa"/>
            <w:gridSpan w:val="6"/>
            <w:shd w:val="clear" w:color="auto" w:fill="auto"/>
          </w:tcPr>
          <w:p w:rsidR="005B62BD" w:rsidRPr="008C1AF9" w:rsidRDefault="003E744A" w:rsidP="00054BBC">
            <w:pPr>
              <w:tabs>
                <w:tab w:val="left" w:pos="2042"/>
                <w:tab w:val="left" w:pos="3106"/>
              </w:tabs>
              <w:spacing w:before="0"/>
              <w:rPr>
                <w:b/>
                <w:bCs/>
                <w:color w:val="3333CC"/>
                <w:sz w:val="32"/>
                <w:szCs w:val="32"/>
                <w:cs/>
              </w:rPr>
            </w:pPr>
            <w:r w:rsidRPr="008C1AF9">
              <w:rPr>
                <w:b/>
                <w:bCs/>
                <w:color w:val="3333CC"/>
                <w:sz w:val="32"/>
                <w:szCs w:val="32"/>
              </w:rPr>
              <w:t>-</w:t>
            </w:r>
            <w:r w:rsidRPr="008C1AF9">
              <w:rPr>
                <w:b/>
                <w:bCs/>
                <w:color w:val="3333CC"/>
                <w:sz w:val="32"/>
                <w:szCs w:val="32"/>
                <w:cs/>
              </w:rPr>
              <w:t xml:space="preserve">วางแผนทำ </w:t>
            </w:r>
            <w:r w:rsidRPr="008C1AF9">
              <w:rPr>
                <w:b/>
                <w:bCs/>
                <w:color w:val="3333CC"/>
                <w:sz w:val="32"/>
                <w:szCs w:val="32"/>
              </w:rPr>
              <w:t xml:space="preserve">KM </w:t>
            </w:r>
            <w:r w:rsidRPr="008C1AF9">
              <w:rPr>
                <w:b/>
                <w:bCs/>
                <w:color w:val="3333CC"/>
                <w:sz w:val="32"/>
                <w:szCs w:val="32"/>
                <w:cs/>
              </w:rPr>
              <w:t>จากรายงานอุบัติการณ์</w:t>
            </w:r>
          </w:p>
        </w:tc>
      </w:tr>
    </w:tbl>
    <w:p w:rsidR="00194603" w:rsidRPr="008C1AF9" w:rsidRDefault="00194603">
      <w:pPr>
        <w:rPr>
          <w:sz w:val="32"/>
          <w:szCs w:val="32"/>
        </w:rPr>
      </w:pPr>
    </w:p>
    <w:sectPr w:rsidR="00194603" w:rsidRPr="008C1AF9" w:rsidSect="00141386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2A07"/>
    <w:multiLevelType w:val="hybridMultilevel"/>
    <w:tmpl w:val="9F20220C"/>
    <w:lvl w:ilvl="0" w:tplc="7E5ACC22">
      <w:start w:val="1"/>
      <w:numFmt w:val="decimal"/>
      <w:lvlText w:val="%1."/>
      <w:lvlJc w:val="left"/>
      <w:pPr>
        <w:ind w:left="720" w:hanging="360"/>
      </w:pPr>
      <w:rPr>
        <w:rFonts w:ascii="Browallia New" w:eastAsia="Times New Roman" w:hAnsi="Browallia New" w:cs="Browallia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9284F"/>
    <w:multiLevelType w:val="hybridMultilevel"/>
    <w:tmpl w:val="01846F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DC5596"/>
    <w:multiLevelType w:val="hybridMultilevel"/>
    <w:tmpl w:val="2F66D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E0FC2"/>
    <w:multiLevelType w:val="hybridMultilevel"/>
    <w:tmpl w:val="5DEC9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0505D"/>
    <w:multiLevelType w:val="hybridMultilevel"/>
    <w:tmpl w:val="D6DC3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AC3B0B"/>
    <w:multiLevelType w:val="multilevel"/>
    <w:tmpl w:val="B5E0F698"/>
    <w:lvl w:ilvl="0">
      <w:start w:val="3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E0F50A1"/>
    <w:multiLevelType w:val="hybridMultilevel"/>
    <w:tmpl w:val="67F0B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BE3F11"/>
    <w:multiLevelType w:val="hybridMultilevel"/>
    <w:tmpl w:val="5136E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9C009C"/>
    <w:multiLevelType w:val="hybridMultilevel"/>
    <w:tmpl w:val="FB208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2C7AE4"/>
    <w:multiLevelType w:val="hybridMultilevel"/>
    <w:tmpl w:val="52306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8C6547"/>
    <w:multiLevelType w:val="hybridMultilevel"/>
    <w:tmpl w:val="5F886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041BB2"/>
    <w:multiLevelType w:val="hybridMultilevel"/>
    <w:tmpl w:val="80FA6B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2C06F9"/>
    <w:multiLevelType w:val="hybridMultilevel"/>
    <w:tmpl w:val="54F83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A64770"/>
    <w:multiLevelType w:val="hybridMultilevel"/>
    <w:tmpl w:val="9BBCF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5F5009"/>
    <w:multiLevelType w:val="hybridMultilevel"/>
    <w:tmpl w:val="81120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A22A88"/>
    <w:multiLevelType w:val="hybridMultilevel"/>
    <w:tmpl w:val="C7C8E02A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5474368D"/>
    <w:multiLevelType w:val="hybridMultilevel"/>
    <w:tmpl w:val="25DE2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516438"/>
    <w:multiLevelType w:val="hybridMultilevel"/>
    <w:tmpl w:val="F1D88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E20DDA"/>
    <w:multiLevelType w:val="hybridMultilevel"/>
    <w:tmpl w:val="18ACD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FE4962"/>
    <w:multiLevelType w:val="hybridMultilevel"/>
    <w:tmpl w:val="E19233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9A5EBE"/>
    <w:multiLevelType w:val="multilevel"/>
    <w:tmpl w:val="DEDC3A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6714365B"/>
    <w:multiLevelType w:val="hybridMultilevel"/>
    <w:tmpl w:val="0D42F40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2">
    <w:nsid w:val="68472FDF"/>
    <w:multiLevelType w:val="hybridMultilevel"/>
    <w:tmpl w:val="8BB4F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BC225F"/>
    <w:multiLevelType w:val="hybridMultilevel"/>
    <w:tmpl w:val="EC8A1CBA"/>
    <w:lvl w:ilvl="0" w:tplc="507E51A2">
      <w:start w:val="1"/>
      <w:numFmt w:val="decimal"/>
      <w:lvlText w:val="%1."/>
      <w:lvlJc w:val="left"/>
      <w:pPr>
        <w:ind w:left="72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6"/>
  </w:num>
  <w:num w:numId="4">
    <w:abstractNumId w:val="5"/>
  </w:num>
  <w:num w:numId="5">
    <w:abstractNumId w:val="23"/>
  </w:num>
  <w:num w:numId="6">
    <w:abstractNumId w:val="2"/>
  </w:num>
  <w:num w:numId="7">
    <w:abstractNumId w:val="11"/>
  </w:num>
  <w:num w:numId="8">
    <w:abstractNumId w:val="3"/>
  </w:num>
  <w:num w:numId="9">
    <w:abstractNumId w:val="19"/>
  </w:num>
  <w:num w:numId="10">
    <w:abstractNumId w:val="8"/>
  </w:num>
  <w:num w:numId="11">
    <w:abstractNumId w:val="1"/>
  </w:num>
  <w:num w:numId="12">
    <w:abstractNumId w:val="7"/>
  </w:num>
  <w:num w:numId="13">
    <w:abstractNumId w:val="13"/>
  </w:num>
  <w:num w:numId="14">
    <w:abstractNumId w:val="14"/>
  </w:num>
  <w:num w:numId="15">
    <w:abstractNumId w:val="10"/>
  </w:num>
  <w:num w:numId="16">
    <w:abstractNumId w:val="17"/>
  </w:num>
  <w:num w:numId="17">
    <w:abstractNumId w:val="18"/>
  </w:num>
  <w:num w:numId="18">
    <w:abstractNumId w:val="12"/>
  </w:num>
  <w:num w:numId="19">
    <w:abstractNumId w:val="15"/>
  </w:num>
  <w:num w:numId="20">
    <w:abstractNumId w:val="21"/>
  </w:num>
  <w:num w:numId="21">
    <w:abstractNumId w:val="22"/>
  </w:num>
  <w:num w:numId="22">
    <w:abstractNumId w:val="20"/>
  </w:num>
  <w:num w:numId="23">
    <w:abstractNumId w:val="0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9CC"/>
    <w:rsid w:val="00027976"/>
    <w:rsid w:val="00050A4A"/>
    <w:rsid w:val="0005255F"/>
    <w:rsid w:val="00141386"/>
    <w:rsid w:val="001733F5"/>
    <w:rsid w:val="00194603"/>
    <w:rsid w:val="00243639"/>
    <w:rsid w:val="00310CA6"/>
    <w:rsid w:val="003D1C9A"/>
    <w:rsid w:val="003E2AEE"/>
    <w:rsid w:val="003E744A"/>
    <w:rsid w:val="004120D1"/>
    <w:rsid w:val="00437914"/>
    <w:rsid w:val="004848BA"/>
    <w:rsid w:val="00516437"/>
    <w:rsid w:val="005408AE"/>
    <w:rsid w:val="0058649D"/>
    <w:rsid w:val="005B62BD"/>
    <w:rsid w:val="007600B0"/>
    <w:rsid w:val="007818EA"/>
    <w:rsid w:val="007E399D"/>
    <w:rsid w:val="008706F8"/>
    <w:rsid w:val="00882B6D"/>
    <w:rsid w:val="008C1AF9"/>
    <w:rsid w:val="00922F67"/>
    <w:rsid w:val="00945037"/>
    <w:rsid w:val="00A9613B"/>
    <w:rsid w:val="00A96345"/>
    <w:rsid w:val="00B819CC"/>
    <w:rsid w:val="00B914F7"/>
    <w:rsid w:val="00BC6E89"/>
    <w:rsid w:val="00C04606"/>
    <w:rsid w:val="00C33805"/>
    <w:rsid w:val="00C972F7"/>
    <w:rsid w:val="00CC0EFA"/>
    <w:rsid w:val="00CC2F0D"/>
    <w:rsid w:val="00CC748C"/>
    <w:rsid w:val="00CF3F6E"/>
    <w:rsid w:val="00D566EF"/>
    <w:rsid w:val="00ED4BCD"/>
    <w:rsid w:val="00EE486A"/>
    <w:rsid w:val="00F10FDE"/>
    <w:rsid w:val="00F224B5"/>
    <w:rsid w:val="00F8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9CC"/>
    <w:pPr>
      <w:spacing w:before="120" w:after="0" w:line="240" w:lineRule="auto"/>
    </w:pPr>
    <w:rPr>
      <w:rFonts w:ascii="Browallia New" w:eastAsia="Calibri" w:hAnsi="Browallia New" w:cs="Browallia New"/>
      <w:sz w:val="30"/>
      <w:szCs w:val="30"/>
    </w:rPr>
  </w:style>
  <w:style w:type="paragraph" w:styleId="1">
    <w:name w:val="heading 1"/>
    <w:basedOn w:val="a"/>
    <w:next w:val="a"/>
    <w:link w:val="10"/>
    <w:qFormat/>
    <w:rsid w:val="007600B0"/>
    <w:pPr>
      <w:keepNext/>
      <w:spacing w:before="0"/>
      <w:outlineLvl w:val="0"/>
    </w:pPr>
    <w:rPr>
      <w:rFonts w:ascii="Angsana New" w:eastAsia="Cordia New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819CC"/>
    <w:pPr>
      <w:spacing w:before="0"/>
      <w:ind w:left="252" w:hanging="252"/>
    </w:pPr>
    <w:rPr>
      <w:rFonts w:eastAsia="Times New Roman"/>
    </w:rPr>
  </w:style>
  <w:style w:type="character" w:customStyle="1" w:styleId="a4">
    <w:name w:val="การเยื้องเนื้อความ อักขระ"/>
    <w:basedOn w:val="a0"/>
    <w:link w:val="a3"/>
    <w:rsid w:val="00B819CC"/>
    <w:rPr>
      <w:rFonts w:ascii="Browallia New" w:eastAsia="Times New Roman" w:hAnsi="Browallia New" w:cs="Browallia New"/>
      <w:sz w:val="30"/>
      <w:szCs w:val="30"/>
    </w:rPr>
  </w:style>
  <w:style w:type="paragraph" w:styleId="a5">
    <w:name w:val="List Paragraph"/>
    <w:basedOn w:val="a"/>
    <w:uiPriority w:val="34"/>
    <w:qFormat/>
    <w:rsid w:val="00CF3F6E"/>
    <w:pPr>
      <w:ind w:left="720"/>
      <w:contextualSpacing/>
    </w:pPr>
    <w:rPr>
      <w:rFonts w:cs="Angsana New"/>
      <w:szCs w:val="38"/>
    </w:rPr>
  </w:style>
  <w:style w:type="character" w:customStyle="1" w:styleId="10">
    <w:name w:val="หัวเรื่อง 1 อักขระ"/>
    <w:basedOn w:val="a0"/>
    <w:link w:val="1"/>
    <w:rsid w:val="007600B0"/>
    <w:rPr>
      <w:rFonts w:ascii="Angsana New" w:eastAsia="Cordia New" w:hAnsi="Angsana New" w:cs="Angsana New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141386"/>
    <w:pPr>
      <w:spacing w:before="0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141386"/>
    <w:rPr>
      <w:rFonts w:ascii="Tahoma" w:eastAsia="Calibri" w:hAnsi="Tahoma" w:cs="Angsana New"/>
      <w:sz w:val="16"/>
      <w:szCs w:val="20"/>
    </w:rPr>
  </w:style>
  <w:style w:type="paragraph" w:styleId="a8">
    <w:name w:val="Normal (Web)"/>
    <w:basedOn w:val="a"/>
    <w:uiPriority w:val="99"/>
    <w:unhideWhenUsed/>
    <w:rsid w:val="008C1AF9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9CC"/>
    <w:pPr>
      <w:spacing w:before="120" w:after="0" w:line="240" w:lineRule="auto"/>
    </w:pPr>
    <w:rPr>
      <w:rFonts w:ascii="Browallia New" w:eastAsia="Calibri" w:hAnsi="Browallia New" w:cs="Browallia New"/>
      <w:sz w:val="30"/>
      <w:szCs w:val="30"/>
    </w:rPr>
  </w:style>
  <w:style w:type="paragraph" w:styleId="1">
    <w:name w:val="heading 1"/>
    <w:basedOn w:val="a"/>
    <w:next w:val="a"/>
    <w:link w:val="10"/>
    <w:qFormat/>
    <w:rsid w:val="007600B0"/>
    <w:pPr>
      <w:keepNext/>
      <w:spacing w:before="0"/>
      <w:outlineLvl w:val="0"/>
    </w:pPr>
    <w:rPr>
      <w:rFonts w:ascii="Angsana New" w:eastAsia="Cordia New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819CC"/>
    <w:pPr>
      <w:spacing w:before="0"/>
      <w:ind w:left="252" w:hanging="252"/>
    </w:pPr>
    <w:rPr>
      <w:rFonts w:eastAsia="Times New Roman"/>
    </w:rPr>
  </w:style>
  <w:style w:type="character" w:customStyle="1" w:styleId="a4">
    <w:name w:val="การเยื้องเนื้อความ อักขระ"/>
    <w:basedOn w:val="a0"/>
    <w:link w:val="a3"/>
    <w:rsid w:val="00B819CC"/>
    <w:rPr>
      <w:rFonts w:ascii="Browallia New" w:eastAsia="Times New Roman" w:hAnsi="Browallia New" w:cs="Browallia New"/>
      <w:sz w:val="30"/>
      <w:szCs w:val="30"/>
    </w:rPr>
  </w:style>
  <w:style w:type="paragraph" w:styleId="a5">
    <w:name w:val="List Paragraph"/>
    <w:basedOn w:val="a"/>
    <w:uiPriority w:val="34"/>
    <w:qFormat/>
    <w:rsid w:val="00CF3F6E"/>
    <w:pPr>
      <w:ind w:left="720"/>
      <w:contextualSpacing/>
    </w:pPr>
    <w:rPr>
      <w:rFonts w:cs="Angsana New"/>
      <w:szCs w:val="38"/>
    </w:rPr>
  </w:style>
  <w:style w:type="character" w:customStyle="1" w:styleId="10">
    <w:name w:val="หัวเรื่อง 1 อักขระ"/>
    <w:basedOn w:val="a0"/>
    <w:link w:val="1"/>
    <w:rsid w:val="007600B0"/>
    <w:rPr>
      <w:rFonts w:ascii="Angsana New" w:eastAsia="Cordia New" w:hAnsi="Angsana New" w:cs="Angsana New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141386"/>
    <w:pPr>
      <w:spacing w:before="0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141386"/>
    <w:rPr>
      <w:rFonts w:ascii="Tahoma" w:eastAsia="Calibri" w:hAnsi="Tahoma" w:cs="Angsana New"/>
      <w:sz w:val="16"/>
      <w:szCs w:val="20"/>
    </w:rPr>
  </w:style>
  <w:style w:type="paragraph" w:styleId="a8">
    <w:name w:val="Normal (Web)"/>
    <w:basedOn w:val="a"/>
    <w:uiPriority w:val="99"/>
    <w:unhideWhenUsed/>
    <w:rsid w:val="008C1AF9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4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EAF9D-5472-4C56-94C5-3AB3AE416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7</Pages>
  <Words>2101</Words>
  <Characters>11976</Characters>
  <Application>Microsoft Office Word</Application>
  <DocSecurity>0</DocSecurity>
  <Lines>99</Lines>
  <Paragraphs>28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DELL-NB</dc:creator>
  <cp:lastModifiedBy>DELL-NB</cp:lastModifiedBy>
  <cp:revision>21</cp:revision>
  <cp:lastPrinted>2018-12-10T03:11:00Z</cp:lastPrinted>
  <dcterms:created xsi:type="dcterms:W3CDTF">2018-12-05T03:08:00Z</dcterms:created>
  <dcterms:modified xsi:type="dcterms:W3CDTF">2019-04-04T03:59:00Z</dcterms:modified>
</cp:coreProperties>
</file>